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35" w:rsidRPr="000155F5" w:rsidRDefault="00424A35" w:rsidP="00424A35">
      <w:pPr>
        <w:contextualSpacing/>
        <w:rPr>
          <w:b/>
        </w:rPr>
      </w:pPr>
    </w:p>
    <w:p w:rsidR="00424A35" w:rsidRPr="000155F5" w:rsidRDefault="00424A35" w:rsidP="00424A35">
      <w:pPr>
        <w:spacing w:after="0"/>
        <w:contextualSpacing/>
        <w:rPr>
          <w:b/>
          <w:u w:val="single"/>
        </w:rPr>
      </w:pPr>
      <w:r w:rsidRPr="000155F5">
        <w:rPr>
          <w:b/>
          <w:u w:val="single"/>
        </w:rPr>
        <w:t xml:space="preserve">Basın </w:t>
      </w:r>
      <w:r w:rsidRPr="00B620EF">
        <w:rPr>
          <w:b/>
          <w:u w:val="single"/>
        </w:rPr>
        <w:t xml:space="preserve">Bülteni                                                                                                    </w:t>
      </w:r>
      <w:r w:rsidR="00B620EF" w:rsidRPr="00B620EF">
        <w:rPr>
          <w:b/>
          <w:u w:val="single"/>
        </w:rPr>
        <w:t xml:space="preserve">                               13</w:t>
      </w:r>
      <w:r w:rsidRPr="00B620EF">
        <w:rPr>
          <w:b/>
          <w:u w:val="single"/>
        </w:rPr>
        <w:t xml:space="preserve"> Kasım 2108</w:t>
      </w:r>
    </w:p>
    <w:p w:rsidR="00424A35" w:rsidRPr="000155F5" w:rsidRDefault="00424A35" w:rsidP="00424A35">
      <w:pPr>
        <w:contextualSpacing/>
        <w:rPr>
          <w:b/>
        </w:rPr>
      </w:pPr>
    </w:p>
    <w:p w:rsidR="002267F5" w:rsidRDefault="002267F5" w:rsidP="00424A35">
      <w:pPr>
        <w:contextualSpacing/>
        <w:jc w:val="center"/>
        <w:rPr>
          <w:rFonts w:cs="Helvetica"/>
          <w:b/>
          <w:color w:val="000000" w:themeColor="text1"/>
          <w:sz w:val="32"/>
        </w:rPr>
      </w:pPr>
    </w:p>
    <w:p w:rsidR="00424A35" w:rsidRPr="004E7E59" w:rsidRDefault="00424A35" w:rsidP="00424A35">
      <w:pPr>
        <w:contextualSpacing/>
        <w:jc w:val="center"/>
        <w:rPr>
          <w:rFonts w:cs="Helvetica"/>
          <w:b/>
          <w:color w:val="000000" w:themeColor="text1"/>
          <w:sz w:val="32"/>
        </w:rPr>
      </w:pPr>
      <w:r w:rsidRPr="004E7E59">
        <w:rPr>
          <w:rFonts w:cs="Helvetica"/>
          <w:b/>
          <w:color w:val="000000" w:themeColor="text1"/>
          <w:sz w:val="32"/>
        </w:rPr>
        <w:t>Boğaziçi Üniversitesi’nden Teknopark atağı</w:t>
      </w:r>
    </w:p>
    <w:p w:rsidR="00417680" w:rsidRPr="00036A99" w:rsidRDefault="00417680" w:rsidP="00424A35">
      <w:pPr>
        <w:contextualSpacing/>
        <w:jc w:val="center"/>
        <w:rPr>
          <w:rFonts w:cs="Helvetica"/>
          <w:b/>
          <w:i/>
          <w:color w:val="000000" w:themeColor="text1"/>
        </w:rPr>
      </w:pPr>
    </w:p>
    <w:p w:rsidR="006D11D0" w:rsidRPr="00036A99" w:rsidRDefault="00036A99" w:rsidP="00424A35">
      <w:pPr>
        <w:contextualSpacing/>
        <w:jc w:val="center"/>
        <w:rPr>
          <w:rFonts w:cs="Helvetica"/>
          <w:i/>
          <w:color w:val="000000" w:themeColor="text1"/>
          <w:sz w:val="24"/>
          <w:highlight w:val="yellow"/>
        </w:rPr>
      </w:pPr>
      <w:r w:rsidRPr="00036A99">
        <w:rPr>
          <w:rFonts w:cs="Helvetica"/>
          <w:b/>
          <w:i/>
          <w:sz w:val="24"/>
          <w:lang w:eastAsia="tr-TR"/>
        </w:rPr>
        <w:t>Boğaziçi Üniversitesi’nin köklü araştırma birikimini sanayi ile buluşturacak yeni teknoparkı BÜDOTEK için başvuru süreci başladı.</w:t>
      </w:r>
    </w:p>
    <w:p w:rsidR="00424A35" w:rsidRDefault="00424A35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  <w:b/>
          <w:color w:val="auto"/>
          <w:sz w:val="22"/>
          <w:szCs w:val="22"/>
        </w:rPr>
      </w:pPr>
      <w:r w:rsidRPr="000155F5">
        <w:rPr>
          <w:rFonts w:asciiTheme="minorHAnsi" w:hAnsiTheme="minorHAnsi" w:cs="Helvetica"/>
          <w:b/>
          <w:color w:val="auto"/>
          <w:sz w:val="22"/>
          <w:szCs w:val="22"/>
        </w:rPr>
        <w:t xml:space="preserve">Boğaziçi Üniversitesi, İstanbul’un en önemli organize sanayi alanlarından biri olan Dudullu Organize Sanayi Bölgesi’nde, farklı sanayi kollarında Ar-Ge ve üretim odaklı bir Teknopark kurdu. Dudullu Organize Sanayi Bölgesi’nde yer alan Boğaziçi Üniversitesi Teknoloji Geliştirme Bölgesi – </w:t>
      </w:r>
      <w:r w:rsidR="00062091" w:rsidRPr="000155F5">
        <w:rPr>
          <w:rFonts w:asciiTheme="minorHAnsi" w:hAnsiTheme="minorHAnsi" w:cs="Helvetica"/>
          <w:b/>
          <w:color w:val="auto"/>
          <w:sz w:val="22"/>
          <w:szCs w:val="22"/>
        </w:rPr>
        <w:t>BÜDOTEK’in, üniversite</w:t>
      </w:r>
      <w:r w:rsidRPr="000155F5">
        <w:rPr>
          <w:rFonts w:asciiTheme="minorHAnsi" w:hAnsiTheme="minorHAnsi" w:cs="Helvetica"/>
          <w:b/>
          <w:color w:val="auto"/>
          <w:sz w:val="22"/>
          <w:szCs w:val="22"/>
        </w:rPr>
        <w:t xml:space="preserve">-sanayi </w:t>
      </w:r>
      <w:r w:rsidR="00062091" w:rsidRPr="000155F5">
        <w:rPr>
          <w:rFonts w:asciiTheme="minorHAnsi" w:hAnsiTheme="minorHAnsi" w:cs="Helvetica"/>
          <w:b/>
          <w:color w:val="auto"/>
          <w:sz w:val="22"/>
          <w:szCs w:val="22"/>
        </w:rPr>
        <w:t>iş birliği</w:t>
      </w:r>
      <w:r w:rsidRPr="000155F5">
        <w:rPr>
          <w:rFonts w:asciiTheme="minorHAnsi" w:hAnsiTheme="minorHAnsi" w:cs="Helvetica"/>
          <w:b/>
          <w:color w:val="auto"/>
          <w:sz w:val="22"/>
          <w:szCs w:val="22"/>
        </w:rPr>
        <w:t xml:space="preserve"> temelli projelerin geliştirilmesi açısından önemli bir model oluşturması amaçlanıyor</w:t>
      </w:r>
      <w:r w:rsidR="00FB7796">
        <w:rPr>
          <w:rFonts w:asciiTheme="minorHAnsi" w:hAnsiTheme="minorHAnsi" w:cs="Helvetica"/>
          <w:b/>
          <w:color w:val="auto"/>
          <w:sz w:val="22"/>
          <w:szCs w:val="22"/>
        </w:rPr>
        <w:t xml:space="preserve">. </w:t>
      </w:r>
      <w:r w:rsidR="00E809A0">
        <w:rPr>
          <w:rFonts w:asciiTheme="minorHAnsi" w:hAnsiTheme="minorHAnsi" w:cs="Helvetica"/>
          <w:b/>
          <w:color w:val="auto"/>
          <w:sz w:val="22"/>
          <w:szCs w:val="22"/>
        </w:rPr>
        <w:t xml:space="preserve">“Bilimden Çözüme” sloganı ile hizmet verecek olan </w:t>
      </w:r>
      <w:r w:rsidR="0083141D">
        <w:rPr>
          <w:rFonts w:asciiTheme="minorHAnsi" w:hAnsiTheme="minorHAnsi" w:cs="Helvetica"/>
          <w:b/>
          <w:color w:val="auto"/>
          <w:sz w:val="22"/>
          <w:szCs w:val="22"/>
        </w:rPr>
        <w:t xml:space="preserve">BÜDOTEK’te </w:t>
      </w:r>
      <w:r w:rsidR="0083141D" w:rsidRPr="00036A99">
        <w:rPr>
          <w:rFonts w:asciiTheme="minorHAnsi" w:hAnsiTheme="minorHAnsi" w:cs="Helvetica"/>
          <w:b/>
          <w:color w:val="auto"/>
          <w:sz w:val="22"/>
          <w:szCs w:val="22"/>
        </w:rPr>
        <w:t>yer</w:t>
      </w:r>
      <w:r w:rsidR="009701C2" w:rsidRPr="00036A99">
        <w:rPr>
          <w:rFonts w:asciiTheme="minorHAnsi" w:hAnsiTheme="minorHAnsi" w:cs="Helvetica"/>
          <w:b/>
          <w:color w:val="auto"/>
          <w:sz w:val="22"/>
          <w:szCs w:val="22"/>
        </w:rPr>
        <w:t xml:space="preserve"> almak isteyen girişimciler</w:t>
      </w:r>
      <w:r w:rsidR="009701C2">
        <w:rPr>
          <w:rFonts w:asciiTheme="minorHAnsi" w:hAnsiTheme="minorHAnsi" w:cs="Helvetica"/>
          <w:b/>
          <w:color w:val="auto"/>
          <w:sz w:val="22"/>
          <w:szCs w:val="22"/>
        </w:rPr>
        <w:t>,</w:t>
      </w:r>
      <w:r w:rsidR="009701C2" w:rsidRPr="00036A99">
        <w:rPr>
          <w:rFonts w:asciiTheme="minorHAnsi" w:hAnsiTheme="minorHAnsi" w:cs="Helvetica"/>
          <w:b/>
          <w:color w:val="auto"/>
          <w:sz w:val="22"/>
          <w:szCs w:val="22"/>
        </w:rPr>
        <w:t xml:space="preserve"> </w:t>
      </w:r>
      <w:r w:rsidR="009701C2">
        <w:rPr>
          <w:rFonts w:asciiTheme="minorHAnsi" w:hAnsiTheme="minorHAnsi" w:cs="Helvetica"/>
          <w:b/>
          <w:color w:val="auto"/>
          <w:sz w:val="22"/>
          <w:szCs w:val="22"/>
        </w:rPr>
        <w:t xml:space="preserve">başvurularını  </w:t>
      </w:r>
      <w:hyperlink r:id="rId7" w:history="1">
        <w:r w:rsidR="009701C2" w:rsidRPr="00DB3983">
          <w:rPr>
            <w:rStyle w:val="Kpr"/>
            <w:rFonts w:asciiTheme="minorHAnsi" w:hAnsiTheme="minorHAnsi" w:cs="Helvetica"/>
            <w:b/>
            <w:sz w:val="22"/>
            <w:szCs w:val="22"/>
          </w:rPr>
          <w:t>www.budotek.com.tr</w:t>
        </w:r>
      </w:hyperlink>
      <w:r w:rsidR="009701C2">
        <w:rPr>
          <w:rFonts w:asciiTheme="minorHAnsi" w:hAnsiTheme="minorHAnsi" w:cs="Helvetica"/>
          <w:b/>
          <w:color w:val="auto"/>
          <w:sz w:val="22"/>
          <w:szCs w:val="22"/>
        </w:rPr>
        <w:t xml:space="preserve"> web adresi üzerinden gerçekleştirebilecek.</w:t>
      </w:r>
      <w:r w:rsidR="00036A99" w:rsidRPr="00036A99">
        <w:rPr>
          <w:rFonts w:asciiTheme="minorHAnsi" w:hAnsiTheme="minorHAnsi" w:cs="Helvetica"/>
          <w:b/>
          <w:color w:val="auto"/>
          <w:sz w:val="22"/>
          <w:szCs w:val="22"/>
        </w:rPr>
        <w:t xml:space="preserve"> </w:t>
      </w:r>
    </w:p>
    <w:p w:rsidR="009701C2" w:rsidRPr="000155F5" w:rsidRDefault="009701C2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  <w:b/>
          <w:color w:val="auto"/>
          <w:sz w:val="22"/>
          <w:szCs w:val="22"/>
        </w:rPr>
      </w:pPr>
    </w:p>
    <w:p w:rsidR="005A10F2" w:rsidRPr="000155F5" w:rsidRDefault="00424A35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155F5">
        <w:rPr>
          <w:rFonts w:asciiTheme="minorHAnsi" w:hAnsiTheme="minorHAnsi" w:cs="Helvetica"/>
          <w:color w:val="auto"/>
          <w:sz w:val="22"/>
          <w:szCs w:val="22"/>
        </w:rPr>
        <w:t xml:space="preserve">Boğaziçi </w:t>
      </w:r>
      <w:r w:rsidR="00062091" w:rsidRPr="000155F5">
        <w:rPr>
          <w:rFonts w:asciiTheme="minorHAnsi" w:hAnsiTheme="minorHAnsi" w:cs="Helvetica"/>
          <w:color w:val="auto"/>
          <w:sz w:val="22"/>
          <w:szCs w:val="22"/>
        </w:rPr>
        <w:t>Üniversitesi</w:t>
      </w:r>
      <w:r w:rsidRPr="000155F5">
        <w:rPr>
          <w:rFonts w:asciiTheme="minorHAnsi" w:hAnsiTheme="minorHAnsi" w:cs="Helvetica"/>
          <w:color w:val="auto"/>
          <w:sz w:val="22"/>
          <w:szCs w:val="22"/>
        </w:rPr>
        <w:t xml:space="preserve"> tarafından kurulan BÜDOTEK, </w:t>
      </w:r>
      <w:r w:rsidR="00E8472D" w:rsidRPr="000155F5">
        <w:rPr>
          <w:rFonts w:asciiTheme="minorHAnsi" w:hAnsiTheme="minorHAnsi" w:cs="Helvetica"/>
          <w:color w:val="auto"/>
          <w:sz w:val="22"/>
          <w:szCs w:val="22"/>
        </w:rPr>
        <w:t xml:space="preserve">merkezi konumu, üniversite-sanayi </w:t>
      </w:r>
      <w:r w:rsidR="00062091" w:rsidRPr="000155F5">
        <w:rPr>
          <w:rFonts w:asciiTheme="minorHAnsi" w:hAnsiTheme="minorHAnsi" w:cs="Helvetica"/>
          <w:color w:val="auto"/>
          <w:sz w:val="22"/>
          <w:szCs w:val="22"/>
        </w:rPr>
        <w:t>iş birliğini</w:t>
      </w:r>
      <w:r w:rsidR="00E8472D" w:rsidRPr="000155F5">
        <w:rPr>
          <w:rFonts w:asciiTheme="minorHAnsi" w:hAnsiTheme="minorHAnsi" w:cs="Helvetica"/>
          <w:color w:val="auto"/>
          <w:sz w:val="22"/>
          <w:szCs w:val="22"/>
        </w:rPr>
        <w:t xml:space="preserve"> besleyen bir ekosistemde yer alması, </w:t>
      </w:r>
      <w:r w:rsidR="00ED52B0" w:rsidRPr="000155F5">
        <w:rPr>
          <w:rFonts w:asciiTheme="minorHAnsi" w:hAnsiTheme="minorHAnsi" w:cs="Helvetica"/>
          <w:color w:val="auto"/>
          <w:sz w:val="22"/>
          <w:szCs w:val="22"/>
        </w:rPr>
        <w:t xml:space="preserve">girişimci ve araştırmacılara fırsatlar sunacak </w:t>
      </w:r>
      <w:r w:rsidR="00E8472D" w:rsidRPr="000155F5">
        <w:rPr>
          <w:rFonts w:asciiTheme="minorHAnsi" w:hAnsiTheme="minorHAnsi" w:cs="Helvetica"/>
          <w:color w:val="auto"/>
          <w:sz w:val="22"/>
          <w:szCs w:val="22"/>
        </w:rPr>
        <w:t xml:space="preserve">Kuluçka Merkezi ve sosyal donatılarıyla </w:t>
      </w:r>
      <w:r w:rsidR="00ED52B0" w:rsidRPr="000155F5">
        <w:rPr>
          <w:rFonts w:asciiTheme="minorHAnsi" w:hAnsiTheme="minorHAnsi" w:cs="Helvetica"/>
          <w:color w:val="auto"/>
          <w:sz w:val="22"/>
          <w:szCs w:val="22"/>
        </w:rPr>
        <w:t>Boğaziçi farkını yansıtan</w:t>
      </w:r>
      <w:r w:rsidR="00E8472D" w:rsidRPr="000155F5">
        <w:rPr>
          <w:rFonts w:asciiTheme="minorHAnsi" w:hAnsiTheme="minorHAnsi" w:cs="Helvetica"/>
          <w:color w:val="auto"/>
          <w:sz w:val="22"/>
          <w:szCs w:val="22"/>
        </w:rPr>
        <w:t xml:space="preserve"> önemli bir örnek oluşturacak</w:t>
      </w:r>
      <w:r w:rsidR="00E8472D" w:rsidRPr="000155F5">
        <w:rPr>
          <w:rFonts w:asciiTheme="minorHAnsi" w:hAnsiTheme="minorHAnsi" w:cs="Helvetica"/>
          <w:b/>
          <w:color w:val="auto"/>
          <w:sz w:val="22"/>
          <w:szCs w:val="22"/>
        </w:rPr>
        <w:t>.</w:t>
      </w:r>
      <w:r w:rsidR="00920036" w:rsidRPr="000155F5">
        <w:rPr>
          <w:rFonts w:asciiTheme="minorHAnsi" w:hAnsiTheme="minorHAnsi" w:cs="Helvetica"/>
          <w:b/>
          <w:color w:val="auto"/>
          <w:sz w:val="22"/>
          <w:szCs w:val="22"/>
        </w:rPr>
        <w:t xml:space="preserve"> </w:t>
      </w:r>
      <w:r w:rsidR="00183E71" w:rsidRPr="00CA1C01">
        <w:rPr>
          <w:rFonts w:asciiTheme="minorHAnsi" w:hAnsiTheme="minorHAnsi"/>
          <w:b/>
          <w:color w:val="auto"/>
          <w:sz w:val="22"/>
          <w:szCs w:val="22"/>
        </w:rPr>
        <w:t>Boğaziçi Üniversitesi Rektörü Prof. Dr. Mehmed Özkan</w:t>
      </w:r>
      <w:r w:rsidR="00183E71" w:rsidRPr="000155F5">
        <w:rPr>
          <w:rFonts w:asciiTheme="minorHAnsi" w:hAnsiTheme="minorHAnsi" w:cs="Helvetica"/>
          <w:b/>
          <w:sz w:val="22"/>
          <w:szCs w:val="22"/>
        </w:rPr>
        <w:t>,</w:t>
      </w:r>
      <w:r w:rsidR="00183E71" w:rsidRPr="000155F5">
        <w:rPr>
          <w:rFonts w:asciiTheme="minorHAnsi" w:hAnsiTheme="minorHAnsi" w:cs="Helvetica"/>
          <w:sz w:val="22"/>
          <w:szCs w:val="22"/>
        </w:rPr>
        <w:t xml:space="preserve"> </w:t>
      </w:r>
      <w:r w:rsidR="002267F5" w:rsidRPr="000155F5">
        <w:rPr>
          <w:rFonts w:asciiTheme="minorHAnsi" w:hAnsiTheme="minorHAnsi"/>
          <w:color w:val="auto"/>
          <w:sz w:val="22"/>
          <w:szCs w:val="22"/>
        </w:rPr>
        <w:t xml:space="preserve">21.000 m2 kapalı alana sahip olan </w:t>
      </w:r>
      <w:r w:rsidR="002267F5" w:rsidRPr="000155F5">
        <w:rPr>
          <w:rFonts w:asciiTheme="minorHAnsi" w:hAnsiTheme="minorHAnsi" w:cs="Helvetica"/>
          <w:color w:val="auto"/>
          <w:sz w:val="22"/>
          <w:szCs w:val="22"/>
        </w:rPr>
        <w:t>Teknopark’ta şirketlerin kiralayabileceği 8.000 m2 alanın</w:t>
      </w:r>
      <w:r w:rsidR="002267F5">
        <w:rPr>
          <w:rFonts w:asciiTheme="minorHAnsi" w:hAnsiTheme="minorHAnsi" w:cs="Helvetica"/>
          <w:color w:val="auto"/>
          <w:sz w:val="22"/>
          <w:szCs w:val="22"/>
        </w:rPr>
        <w:t xml:space="preserve"> bulunduğunu belirterek,</w:t>
      </w:r>
      <w:r w:rsidR="002267F5" w:rsidRPr="000155F5">
        <w:rPr>
          <w:rFonts w:asciiTheme="minorHAnsi" w:hAnsiTheme="minorHAnsi" w:cs="Helvetica"/>
          <w:color w:val="auto"/>
          <w:sz w:val="22"/>
          <w:szCs w:val="22"/>
        </w:rPr>
        <w:t xml:space="preserve"> </w:t>
      </w:r>
      <w:r w:rsidR="00183E71" w:rsidRPr="00CA1C01">
        <w:rPr>
          <w:rFonts w:asciiTheme="minorHAnsi" w:hAnsiTheme="minorHAnsi" w:cs="Helvetica"/>
          <w:color w:val="auto"/>
          <w:sz w:val="22"/>
          <w:szCs w:val="22"/>
        </w:rPr>
        <w:t xml:space="preserve">Teknopark’ın </w:t>
      </w:r>
      <w:r w:rsidR="00916B76" w:rsidRPr="00CA1C01">
        <w:rPr>
          <w:rFonts w:asciiTheme="minorHAnsi" w:hAnsiTheme="minorHAnsi" w:cs="Helvetica"/>
          <w:color w:val="auto"/>
          <w:sz w:val="22"/>
          <w:szCs w:val="22"/>
        </w:rPr>
        <w:t xml:space="preserve">Boğaziçi Üniversitesi’nin sanayi ile ilişkilerini bir adım daha öteye taşımak adına önemli bir açılım olduğunu </w:t>
      </w:r>
      <w:r w:rsidR="002267F5">
        <w:rPr>
          <w:rFonts w:asciiTheme="minorHAnsi" w:hAnsiTheme="minorHAnsi" w:cs="Helvetica"/>
          <w:color w:val="auto"/>
          <w:sz w:val="22"/>
          <w:szCs w:val="22"/>
        </w:rPr>
        <w:t>vurguladı. Prof. Özkan BÜDOTEK hakkında</w:t>
      </w:r>
      <w:r w:rsidRPr="00CA1C01">
        <w:rPr>
          <w:rFonts w:asciiTheme="minorHAnsi" w:hAnsiTheme="minorHAnsi" w:cs="Helvetica"/>
          <w:color w:val="auto"/>
          <w:sz w:val="22"/>
          <w:szCs w:val="22"/>
        </w:rPr>
        <w:t xml:space="preserve"> </w:t>
      </w:r>
      <w:r w:rsidR="00916B76" w:rsidRPr="00CA1C01">
        <w:rPr>
          <w:rFonts w:asciiTheme="minorHAnsi" w:hAnsiTheme="minorHAnsi" w:cs="Helvetica"/>
          <w:color w:val="auto"/>
          <w:sz w:val="22"/>
          <w:szCs w:val="22"/>
        </w:rPr>
        <w:t>şu bilgileri verdi:</w:t>
      </w:r>
      <w:r w:rsidR="00916B76" w:rsidRPr="000155F5">
        <w:rPr>
          <w:rFonts w:asciiTheme="minorHAnsi" w:hAnsiTheme="minorHAnsi"/>
          <w:sz w:val="22"/>
          <w:szCs w:val="22"/>
        </w:rPr>
        <w:t xml:space="preserve"> </w:t>
      </w:r>
      <w:r w:rsidRPr="003342E4">
        <w:rPr>
          <w:rFonts w:asciiTheme="minorHAnsi" w:hAnsiTheme="minorHAnsi"/>
          <w:b/>
          <w:color w:val="auto"/>
          <w:sz w:val="22"/>
          <w:szCs w:val="22"/>
        </w:rPr>
        <w:t>“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 xml:space="preserve">Üniversitemizin bu bölgeye kuracağı Teknopark ile bölge içindeki sanayicilerle </w:t>
      </w:r>
      <w:r w:rsidR="00062091" w:rsidRPr="003342E4">
        <w:rPr>
          <w:rFonts w:asciiTheme="minorHAnsi" w:hAnsiTheme="minorHAnsi"/>
          <w:b/>
          <w:color w:val="auto"/>
          <w:sz w:val="22"/>
          <w:szCs w:val="22"/>
        </w:rPr>
        <w:t>iş birliğini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 xml:space="preserve"> başlatmak çok kolay olacak zira burada pek çok ulusal ve uluslararası firma yer alıyor. </w:t>
      </w:r>
      <w:r w:rsidRPr="003342E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 xml:space="preserve">Büyük şirketlerin </w:t>
      </w:r>
      <w:r w:rsidR="00B001E3" w:rsidRPr="003342E4">
        <w:rPr>
          <w:rFonts w:asciiTheme="minorHAnsi" w:hAnsiTheme="minorHAnsi"/>
          <w:b/>
          <w:color w:val="auto"/>
          <w:sz w:val="22"/>
          <w:szCs w:val="22"/>
        </w:rPr>
        <w:t xml:space="preserve">az bir kısmının AR-GE merkezleri bulunuyor. Büyük, küçük ve orta ölçekli başarılı şirketlerin somut AR-GE ihtiyaçları var. 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 xml:space="preserve">Tüm bunların yanı sıra, önemli bir yan sanayi </w:t>
      </w:r>
      <w:r w:rsidR="0015010A" w:rsidRPr="003342E4">
        <w:rPr>
          <w:rFonts w:asciiTheme="minorHAnsi" w:hAnsiTheme="minorHAnsi"/>
          <w:b/>
          <w:color w:val="auto"/>
          <w:sz w:val="22"/>
          <w:szCs w:val="22"/>
        </w:rPr>
        <w:t>mevcut.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001E3" w:rsidRPr="003342E4">
        <w:rPr>
          <w:rFonts w:asciiTheme="minorHAnsi" w:hAnsiTheme="minorHAnsi"/>
          <w:b/>
          <w:color w:val="auto"/>
          <w:sz w:val="22"/>
          <w:szCs w:val="22"/>
        </w:rPr>
        <w:t>Sanayi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 xml:space="preserve">- üniversite </w:t>
      </w:r>
      <w:r w:rsidR="00062091" w:rsidRPr="003342E4">
        <w:rPr>
          <w:rFonts w:asciiTheme="minorHAnsi" w:hAnsiTheme="minorHAnsi"/>
          <w:b/>
          <w:color w:val="auto"/>
          <w:sz w:val="22"/>
          <w:szCs w:val="22"/>
        </w:rPr>
        <w:t>iş birliğini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 xml:space="preserve"> tam anlamıyla yaşayacağımız, birlikte çalışacağımız bir ekosistem kurmak için </w:t>
      </w:r>
      <w:r w:rsidR="0015010A" w:rsidRPr="003342E4">
        <w:rPr>
          <w:rFonts w:asciiTheme="minorHAnsi" w:hAnsiTheme="minorHAnsi"/>
          <w:b/>
          <w:color w:val="auto"/>
          <w:sz w:val="22"/>
          <w:szCs w:val="22"/>
        </w:rPr>
        <w:t xml:space="preserve">son derece </w:t>
      </w:r>
      <w:r w:rsidR="00916B76" w:rsidRPr="003342E4">
        <w:rPr>
          <w:rFonts w:asciiTheme="minorHAnsi" w:hAnsiTheme="minorHAnsi"/>
          <w:b/>
          <w:color w:val="auto"/>
          <w:sz w:val="22"/>
          <w:szCs w:val="22"/>
        </w:rPr>
        <w:t>elverişli bir ortam söz konusu.</w:t>
      </w:r>
      <w:r w:rsidRPr="003342E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15010A" w:rsidRPr="000155F5">
        <w:rPr>
          <w:rFonts w:asciiTheme="minorHAnsi" w:hAnsiTheme="minorHAnsi"/>
          <w:b/>
          <w:color w:val="auto"/>
          <w:sz w:val="22"/>
          <w:szCs w:val="22"/>
        </w:rPr>
        <w:t>Burada f</w:t>
      </w:r>
      <w:r w:rsidR="00916B76" w:rsidRPr="000155F5">
        <w:rPr>
          <w:rFonts w:asciiTheme="minorHAnsi" w:hAnsiTheme="minorHAnsi"/>
          <w:b/>
          <w:color w:val="auto"/>
          <w:sz w:val="22"/>
          <w:szCs w:val="22"/>
        </w:rPr>
        <w:t xml:space="preserve">ikirden ürüne giden süreçte prototipleme, fikrin altyapısı gibi konularda ihtiyaç duyduğumuz her şey elimizin altında olacak. </w:t>
      </w:r>
      <w:r w:rsidR="00C72CF9" w:rsidRPr="000155F5">
        <w:rPr>
          <w:rFonts w:asciiTheme="minorHAnsi" w:hAnsiTheme="minorHAnsi"/>
          <w:b/>
          <w:color w:val="auto"/>
          <w:sz w:val="22"/>
          <w:szCs w:val="22"/>
        </w:rPr>
        <w:t>Dudullu’da sanayi</w:t>
      </w:r>
      <w:r w:rsidR="0015010A" w:rsidRPr="000155F5">
        <w:rPr>
          <w:rFonts w:asciiTheme="minorHAnsi" w:hAnsiTheme="minorHAnsi"/>
          <w:b/>
          <w:color w:val="auto"/>
          <w:sz w:val="22"/>
          <w:szCs w:val="22"/>
        </w:rPr>
        <w:t xml:space="preserve"> ile iç içe, </w:t>
      </w:r>
      <w:r w:rsidR="00C72CF9" w:rsidRPr="000155F5">
        <w:rPr>
          <w:rFonts w:asciiTheme="minorHAnsi" w:hAnsiTheme="minorHAnsi"/>
          <w:b/>
          <w:color w:val="auto"/>
          <w:sz w:val="22"/>
          <w:szCs w:val="22"/>
        </w:rPr>
        <w:t xml:space="preserve">sanayinin altyapısını, laboratuvarlarını, atölyelerini kullanarak iş yapma </w:t>
      </w:r>
      <w:r w:rsidR="00A1774A" w:rsidRPr="000155F5">
        <w:rPr>
          <w:rFonts w:asciiTheme="minorHAnsi" w:hAnsiTheme="minorHAnsi"/>
          <w:b/>
          <w:color w:val="auto"/>
          <w:sz w:val="22"/>
          <w:szCs w:val="22"/>
        </w:rPr>
        <w:t>imkânı</w:t>
      </w:r>
      <w:r w:rsidR="00C72CF9" w:rsidRPr="000155F5">
        <w:rPr>
          <w:rFonts w:asciiTheme="minorHAnsi" w:hAnsiTheme="minorHAnsi"/>
          <w:b/>
          <w:color w:val="auto"/>
          <w:sz w:val="22"/>
          <w:szCs w:val="22"/>
        </w:rPr>
        <w:t xml:space="preserve"> ortaya çıkacak</w:t>
      </w:r>
      <w:r w:rsidRPr="000155F5">
        <w:rPr>
          <w:rFonts w:asciiTheme="minorHAnsi" w:hAnsiTheme="minorHAnsi"/>
          <w:b/>
          <w:color w:val="auto"/>
          <w:sz w:val="22"/>
          <w:szCs w:val="22"/>
        </w:rPr>
        <w:t>”.</w:t>
      </w:r>
    </w:p>
    <w:p w:rsidR="00424A35" w:rsidRPr="000155F5" w:rsidRDefault="00424A35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24A35" w:rsidRPr="000155F5" w:rsidRDefault="00424A35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0155F5">
        <w:rPr>
          <w:rFonts w:asciiTheme="minorHAnsi" w:hAnsiTheme="minorHAnsi"/>
          <w:color w:val="auto"/>
          <w:sz w:val="22"/>
          <w:szCs w:val="22"/>
        </w:rPr>
        <w:t xml:space="preserve">Herhangi bir bilimsel çalışmanın veya fikrin ürüne hızlı bir şekilde dönüşmesi için uygun bir ekosistem yarattıklarını belirten </w:t>
      </w:r>
      <w:r w:rsidRPr="000155F5">
        <w:rPr>
          <w:rFonts w:asciiTheme="minorHAnsi" w:hAnsiTheme="minorHAnsi"/>
          <w:b/>
          <w:color w:val="auto"/>
          <w:sz w:val="22"/>
          <w:szCs w:val="22"/>
        </w:rPr>
        <w:t>Prof. Özkan, Dudullu</w:t>
      </w:r>
      <w:r w:rsidRPr="000155F5">
        <w:rPr>
          <w:rFonts w:asciiTheme="minorHAnsi" w:hAnsiTheme="minorHAnsi"/>
          <w:color w:val="auto"/>
          <w:sz w:val="22"/>
          <w:szCs w:val="22"/>
        </w:rPr>
        <w:t xml:space="preserve"> OSB’nin İstanbul’un en merkezi noktalarından birinde,  gelişmiş bir sanayi bölgesi olarak önemli bir ‘’hub’’ oluşturduğunu ifade ederek Boğaziçi Üniversitesi’nin bir araştırma üniversitesi olarak bu ekosisteme önemli katkılar sağlayacağını; aynı zamanda gelişmiş bir sanayi bölgesi içinde yer almanın avantajlarından yararlanarak </w:t>
      </w:r>
      <w:r w:rsidRPr="000155F5">
        <w:rPr>
          <w:rFonts w:asciiTheme="minorHAnsi" w:hAnsiTheme="minorHAnsi"/>
          <w:b/>
          <w:color w:val="auto"/>
          <w:sz w:val="22"/>
          <w:szCs w:val="22"/>
        </w:rPr>
        <w:t>otomotiv, mekanik, robotik, sanayi kimyası gibi alanlar başta olmak üzere</w:t>
      </w:r>
      <w:r w:rsidRPr="000155F5">
        <w:rPr>
          <w:rFonts w:asciiTheme="minorHAnsi" w:hAnsiTheme="minorHAnsi"/>
          <w:color w:val="auto"/>
          <w:sz w:val="22"/>
          <w:szCs w:val="22"/>
        </w:rPr>
        <w:t xml:space="preserve"> fikirden ürüne giden süreçte önemli çıktılara ulaşılacağına dikkat çekti.</w:t>
      </w:r>
    </w:p>
    <w:p w:rsidR="00424A35" w:rsidRDefault="00424A35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87E8C" w:rsidRDefault="00687E8C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87E8C" w:rsidRPr="00687E8C" w:rsidRDefault="00A87344" w:rsidP="00687E8C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Bilgi için: </w:t>
      </w:r>
      <w:bookmarkStart w:id="0" w:name="_GoBack"/>
      <w:bookmarkEnd w:id="0"/>
      <w:r w:rsidR="00687E8C">
        <w:rPr>
          <w:rFonts w:asciiTheme="minorHAnsi" w:hAnsiTheme="minorHAnsi"/>
          <w:b/>
          <w:color w:val="auto"/>
          <w:sz w:val="22"/>
          <w:szCs w:val="22"/>
        </w:rPr>
        <w:t xml:space="preserve">Eda Akyüzlü Şimşek / </w:t>
      </w:r>
      <w:hyperlink r:id="rId8" w:history="1">
        <w:r w:rsidR="00687E8C" w:rsidRPr="00954491">
          <w:rPr>
            <w:rStyle w:val="Kpr"/>
            <w:rFonts w:asciiTheme="minorHAnsi" w:hAnsiTheme="minorHAnsi"/>
            <w:b/>
            <w:sz w:val="22"/>
            <w:szCs w:val="22"/>
          </w:rPr>
          <w:t>eda.akyuzlu@desibelajans.com</w:t>
        </w:r>
      </w:hyperlink>
      <w:r w:rsidR="00687E8C">
        <w:rPr>
          <w:rFonts w:asciiTheme="minorHAnsi" w:hAnsiTheme="minorHAnsi"/>
          <w:b/>
          <w:color w:val="auto"/>
          <w:sz w:val="22"/>
          <w:szCs w:val="22"/>
        </w:rPr>
        <w:t xml:space="preserve">  / </w:t>
      </w:r>
      <w:r w:rsidR="00687E8C" w:rsidRPr="00687E8C">
        <w:rPr>
          <w:rFonts w:asciiTheme="minorHAnsi" w:hAnsiTheme="minorHAnsi"/>
          <w:color w:val="auto"/>
          <w:sz w:val="22"/>
          <w:szCs w:val="22"/>
        </w:rPr>
        <w:t>0531 105 60 96</w:t>
      </w:r>
    </w:p>
    <w:p w:rsidR="00687E8C" w:rsidRDefault="00687E8C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424A35" w:rsidRPr="000155F5" w:rsidRDefault="00424A35" w:rsidP="00424A35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20036" w:rsidRPr="000155F5" w:rsidRDefault="00920036" w:rsidP="00424A35">
      <w:pPr>
        <w:contextualSpacing/>
        <w:rPr>
          <w:b/>
        </w:rPr>
      </w:pPr>
    </w:p>
    <w:sectPr w:rsidR="00920036" w:rsidRPr="000155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13" w:rsidRDefault="00666913" w:rsidP="00424A35">
      <w:pPr>
        <w:spacing w:after="0" w:line="240" w:lineRule="auto"/>
      </w:pPr>
      <w:r>
        <w:separator/>
      </w:r>
    </w:p>
  </w:endnote>
  <w:endnote w:type="continuationSeparator" w:id="0">
    <w:p w:rsidR="00666913" w:rsidRDefault="00666913" w:rsidP="0042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13" w:rsidRDefault="00666913" w:rsidP="00424A35">
      <w:pPr>
        <w:spacing w:after="0" w:line="240" w:lineRule="auto"/>
      </w:pPr>
      <w:r>
        <w:separator/>
      </w:r>
    </w:p>
  </w:footnote>
  <w:footnote w:type="continuationSeparator" w:id="0">
    <w:p w:rsidR="00666913" w:rsidRDefault="00666913" w:rsidP="0042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35" w:rsidRPr="00424A35" w:rsidRDefault="00424A35" w:rsidP="00424A35">
    <w:pPr>
      <w:pStyle w:val="stBilgi"/>
    </w:pPr>
    <w:r>
      <w:rPr>
        <w:noProof/>
        <w:lang w:val="en-US"/>
      </w:rPr>
      <w:drawing>
        <wp:inline distT="0" distB="0" distL="0" distR="0" wp14:anchorId="7BDB2AE7" wp14:editId="2209C885">
          <wp:extent cx="962025" cy="962025"/>
          <wp:effectExtent l="0" t="0" r="9525" b="952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1D3"/>
    <w:multiLevelType w:val="hybridMultilevel"/>
    <w:tmpl w:val="A530B7DC"/>
    <w:lvl w:ilvl="0" w:tplc="FB4C4F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5034"/>
    <w:multiLevelType w:val="hybridMultilevel"/>
    <w:tmpl w:val="65201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46CD"/>
    <w:multiLevelType w:val="hybridMultilevel"/>
    <w:tmpl w:val="6EF89E52"/>
    <w:lvl w:ilvl="0" w:tplc="997226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9C"/>
    <w:rsid w:val="00000E09"/>
    <w:rsid w:val="0000389C"/>
    <w:rsid w:val="00013409"/>
    <w:rsid w:val="000155F5"/>
    <w:rsid w:val="0001678F"/>
    <w:rsid w:val="00024380"/>
    <w:rsid w:val="000316F5"/>
    <w:rsid w:val="0003280B"/>
    <w:rsid w:val="0003686F"/>
    <w:rsid w:val="00036A99"/>
    <w:rsid w:val="00051477"/>
    <w:rsid w:val="000538A0"/>
    <w:rsid w:val="00053DD3"/>
    <w:rsid w:val="00062091"/>
    <w:rsid w:val="000633AC"/>
    <w:rsid w:val="00065319"/>
    <w:rsid w:val="00066AAF"/>
    <w:rsid w:val="00072D5D"/>
    <w:rsid w:val="000734C4"/>
    <w:rsid w:val="00073805"/>
    <w:rsid w:val="0007606E"/>
    <w:rsid w:val="00076D5D"/>
    <w:rsid w:val="00080991"/>
    <w:rsid w:val="00080EE5"/>
    <w:rsid w:val="00082F2A"/>
    <w:rsid w:val="0009314E"/>
    <w:rsid w:val="0009330D"/>
    <w:rsid w:val="00097D6E"/>
    <w:rsid w:val="000B1032"/>
    <w:rsid w:val="000B3FD2"/>
    <w:rsid w:val="000C67E0"/>
    <w:rsid w:val="000C743D"/>
    <w:rsid w:val="000D2061"/>
    <w:rsid w:val="000D453E"/>
    <w:rsid w:val="000D67AE"/>
    <w:rsid w:val="000E0A9E"/>
    <w:rsid w:val="000E1C36"/>
    <w:rsid w:val="000E6F8E"/>
    <w:rsid w:val="000E7393"/>
    <w:rsid w:val="000F223A"/>
    <w:rsid w:val="000F476A"/>
    <w:rsid w:val="000F623F"/>
    <w:rsid w:val="001066F2"/>
    <w:rsid w:val="00107325"/>
    <w:rsid w:val="00115C17"/>
    <w:rsid w:val="00115D16"/>
    <w:rsid w:val="00116DE2"/>
    <w:rsid w:val="0011770B"/>
    <w:rsid w:val="001223CF"/>
    <w:rsid w:val="00123BB2"/>
    <w:rsid w:val="001250E2"/>
    <w:rsid w:val="001351C0"/>
    <w:rsid w:val="00135F8D"/>
    <w:rsid w:val="00136291"/>
    <w:rsid w:val="0013723D"/>
    <w:rsid w:val="0014140E"/>
    <w:rsid w:val="001420EB"/>
    <w:rsid w:val="00143C31"/>
    <w:rsid w:val="00145CAC"/>
    <w:rsid w:val="0015010A"/>
    <w:rsid w:val="00151101"/>
    <w:rsid w:val="00157E11"/>
    <w:rsid w:val="00160005"/>
    <w:rsid w:val="001740A8"/>
    <w:rsid w:val="00176B9E"/>
    <w:rsid w:val="00182131"/>
    <w:rsid w:val="00183E71"/>
    <w:rsid w:val="00191E84"/>
    <w:rsid w:val="001926A0"/>
    <w:rsid w:val="00192D6A"/>
    <w:rsid w:val="00195149"/>
    <w:rsid w:val="00196E70"/>
    <w:rsid w:val="00197962"/>
    <w:rsid w:val="001A033D"/>
    <w:rsid w:val="001A263E"/>
    <w:rsid w:val="001A38AC"/>
    <w:rsid w:val="001A49E4"/>
    <w:rsid w:val="001B1256"/>
    <w:rsid w:val="001B34AA"/>
    <w:rsid w:val="001B5EF6"/>
    <w:rsid w:val="001B6C5E"/>
    <w:rsid w:val="001B7596"/>
    <w:rsid w:val="001C1352"/>
    <w:rsid w:val="001C364D"/>
    <w:rsid w:val="001D0931"/>
    <w:rsid w:val="001D79C2"/>
    <w:rsid w:val="001E28B9"/>
    <w:rsid w:val="001E3727"/>
    <w:rsid w:val="001E5AD0"/>
    <w:rsid w:val="001E716F"/>
    <w:rsid w:val="001F1188"/>
    <w:rsid w:val="00201F0C"/>
    <w:rsid w:val="00201FA4"/>
    <w:rsid w:val="00202D61"/>
    <w:rsid w:val="0021414C"/>
    <w:rsid w:val="00214D42"/>
    <w:rsid w:val="00214EF2"/>
    <w:rsid w:val="0021538A"/>
    <w:rsid w:val="0022192F"/>
    <w:rsid w:val="002267F5"/>
    <w:rsid w:val="002276C6"/>
    <w:rsid w:val="00233796"/>
    <w:rsid w:val="0023791F"/>
    <w:rsid w:val="00243632"/>
    <w:rsid w:val="00250120"/>
    <w:rsid w:val="00252675"/>
    <w:rsid w:val="00256DAD"/>
    <w:rsid w:val="002606AB"/>
    <w:rsid w:val="00260FD1"/>
    <w:rsid w:val="00263FBB"/>
    <w:rsid w:val="002644D9"/>
    <w:rsid w:val="00265502"/>
    <w:rsid w:val="00265688"/>
    <w:rsid w:val="002662EB"/>
    <w:rsid w:val="00266F13"/>
    <w:rsid w:val="0027298C"/>
    <w:rsid w:val="00273B1C"/>
    <w:rsid w:val="0027466A"/>
    <w:rsid w:val="0028423A"/>
    <w:rsid w:val="00284CCE"/>
    <w:rsid w:val="002942F2"/>
    <w:rsid w:val="002A1975"/>
    <w:rsid w:val="002A33ED"/>
    <w:rsid w:val="002A6404"/>
    <w:rsid w:val="002B0ED1"/>
    <w:rsid w:val="002B1F86"/>
    <w:rsid w:val="002B2547"/>
    <w:rsid w:val="002B426B"/>
    <w:rsid w:val="002C2067"/>
    <w:rsid w:val="002C236B"/>
    <w:rsid w:val="002C2541"/>
    <w:rsid w:val="002C3A4C"/>
    <w:rsid w:val="002D1974"/>
    <w:rsid w:val="002D1B9C"/>
    <w:rsid w:val="002D65F2"/>
    <w:rsid w:val="002E2367"/>
    <w:rsid w:val="002E6F07"/>
    <w:rsid w:val="002F28E3"/>
    <w:rsid w:val="002F4C8A"/>
    <w:rsid w:val="002F62EB"/>
    <w:rsid w:val="00302FAB"/>
    <w:rsid w:val="00303EC0"/>
    <w:rsid w:val="003044D8"/>
    <w:rsid w:val="0030693C"/>
    <w:rsid w:val="00312B95"/>
    <w:rsid w:val="00316689"/>
    <w:rsid w:val="003342E4"/>
    <w:rsid w:val="00336477"/>
    <w:rsid w:val="00337CC3"/>
    <w:rsid w:val="003441C0"/>
    <w:rsid w:val="003457B8"/>
    <w:rsid w:val="00346C2F"/>
    <w:rsid w:val="00347434"/>
    <w:rsid w:val="00350DA7"/>
    <w:rsid w:val="003520BC"/>
    <w:rsid w:val="00352C88"/>
    <w:rsid w:val="0036310D"/>
    <w:rsid w:val="00363DDF"/>
    <w:rsid w:val="003675B0"/>
    <w:rsid w:val="00370210"/>
    <w:rsid w:val="00374392"/>
    <w:rsid w:val="00380AC8"/>
    <w:rsid w:val="0038323E"/>
    <w:rsid w:val="0038394F"/>
    <w:rsid w:val="0038505D"/>
    <w:rsid w:val="00385942"/>
    <w:rsid w:val="0038748B"/>
    <w:rsid w:val="003A1488"/>
    <w:rsid w:val="003A1D3E"/>
    <w:rsid w:val="003A7927"/>
    <w:rsid w:val="003B0DD5"/>
    <w:rsid w:val="003B29F7"/>
    <w:rsid w:val="003C07A6"/>
    <w:rsid w:val="003D4BE6"/>
    <w:rsid w:val="003D6873"/>
    <w:rsid w:val="003E0ECF"/>
    <w:rsid w:val="003E5EBB"/>
    <w:rsid w:val="003E7313"/>
    <w:rsid w:val="003F2A3B"/>
    <w:rsid w:val="004003CA"/>
    <w:rsid w:val="00400CEB"/>
    <w:rsid w:val="00400DCD"/>
    <w:rsid w:val="00401816"/>
    <w:rsid w:val="00404F92"/>
    <w:rsid w:val="0040630E"/>
    <w:rsid w:val="00407162"/>
    <w:rsid w:val="00412354"/>
    <w:rsid w:val="00412CF8"/>
    <w:rsid w:val="00415F42"/>
    <w:rsid w:val="0041734C"/>
    <w:rsid w:val="00417680"/>
    <w:rsid w:val="00417EA7"/>
    <w:rsid w:val="00424A35"/>
    <w:rsid w:val="00424FAA"/>
    <w:rsid w:val="004332C6"/>
    <w:rsid w:val="00433F0F"/>
    <w:rsid w:val="00434395"/>
    <w:rsid w:val="00440838"/>
    <w:rsid w:val="004419BD"/>
    <w:rsid w:val="00444C8E"/>
    <w:rsid w:val="00455B3B"/>
    <w:rsid w:val="004630D6"/>
    <w:rsid w:val="00464C4C"/>
    <w:rsid w:val="00472341"/>
    <w:rsid w:val="00474582"/>
    <w:rsid w:val="00480A24"/>
    <w:rsid w:val="00484B18"/>
    <w:rsid w:val="0048631E"/>
    <w:rsid w:val="00491FE5"/>
    <w:rsid w:val="004A0556"/>
    <w:rsid w:val="004A177C"/>
    <w:rsid w:val="004A2240"/>
    <w:rsid w:val="004A44D2"/>
    <w:rsid w:val="004B0FE6"/>
    <w:rsid w:val="004B2B3E"/>
    <w:rsid w:val="004B456F"/>
    <w:rsid w:val="004B55F9"/>
    <w:rsid w:val="004C10F6"/>
    <w:rsid w:val="004C7D63"/>
    <w:rsid w:val="004E7E59"/>
    <w:rsid w:val="004F09CF"/>
    <w:rsid w:val="004F1595"/>
    <w:rsid w:val="004F2C31"/>
    <w:rsid w:val="004F4539"/>
    <w:rsid w:val="004F6C71"/>
    <w:rsid w:val="004F79A5"/>
    <w:rsid w:val="005000B8"/>
    <w:rsid w:val="00500406"/>
    <w:rsid w:val="00503F88"/>
    <w:rsid w:val="00511075"/>
    <w:rsid w:val="005171CA"/>
    <w:rsid w:val="0051732A"/>
    <w:rsid w:val="00521C81"/>
    <w:rsid w:val="00531A89"/>
    <w:rsid w:val="00531CFB"/>
    <w:rsid w:val="005338B3"/>
    <w:rsid w:val="00536878"/>
    <w:rsid w:val="00545BBB"/>
    <w:rsid w:val="00547856"/>
    <w:rsid w:val="005517AD"/>
    <w:rsid w:val="0055273C"/>
    <w:rsid w:val="00555AA5"/>
    <w:rsid w:val="00560725"/>
    <w:rsid w:val="00562C50"/>
    <w:rsid w:val="00570E27"/>
    <w:rsid w:val="005726BE"/>
    <w:rsid w:val="005762F9"/>
    <w:rsid w:val="00580659"/>
    <w:rsid w:val="00580F41"/>
    <w:rsid w:val="00587A4B"/>
    <w:rsid w:val="00592571"/>
    <w:rsid w:val="005938B9"/>
    <w:rsid w:val="00593C89"/>
    <w:rsid w:val="005945A5"/>
    <w:rsid w:val="00595215"/>
    <w:rsid w:val="0059596C"/>
    <w:rsid w:val="005972B3"/>
    <w:rsid w:val="005972E0"/>
    <w:rsid w:val="005A032F"/>
    <w:rsid w:val="005A0409"/>
    <w:rsid w:val="005A10F2"/>
    <w:rsid w:val="005A5FC1"/>
    <w:rsid w:val="005A6CCB"/>
    <w:rsid w:val="005A7F3F"/>
    <w:rsid w:val="005B4618"/>
    <w:rsid w:val="005C7296"/>
    <w:rsid w:val="005C78D4"/>
    <w:rsid w:val="005D3513"/>
    <w:rsid w:val="005D4C64"/>
    <w:rsid w:val="005D689C"/>
    <w:rsid w:val="005E25F9"/>
    <w:rsid w:val="005E3059"/>
    <w:rsid w:val="005E4F0C"/>
    <w:rsid w:val="00600644"/>
    <w:rsid w:val="00602761"/>
    <w:rsid w:val="0060284E"/>
    <w:rsid w:val="0060369F"/>
    <w:rsid w:val="006103CD"/>
    <w:rsid w:val="00610B49"/>
    <w:rsid w:val="006115EC"/>
    <w:rsid w:val="00615DF1"/>
    <w:rsid w:val="006176AD"/>
    <w:rsid w:val="006305AC"/>
    <w:rsid w:val="00630BD1"/>
    <w:rsid w:val="00635A05"/>
    <w:rsid w:val="0064003B"/>
    <w:rsid w:val="0064019D"/>
    <w:rsid w:val="006413E5"/>
    <w:rsid w:val="00650F12"/>
    <w:rsid w:val="00657D20"/>
    <w:rsid w:val="00660947"/>
    <w:rsid w:val="00662056"/>
    <w:rsid w:val="00663574"/>
    <w:rsid w:val="00663A0C"/>
    <w:rsid w:val="00666913"/>
    <w:rsid w:val="0067132C"/>
    <w:rsid w:val="00673D80"/>
    <w:rsid w:val="00673F50"/>
    <w:rsid w:val="00674EFC"/>
    <w:rsid w:val="00680802"/>
    <w:rsid w:val="00680FFF"/>
    <w:rsid w:val="00681A59"/>
    <w:rsid w:val="00682585"/>
    <w:rsid w:val="006852C0"/>
    <w:rsid w:val="00687963"/>
    <w:rsid w:val="00687E8C"/>
    <w:rsid w:val="0069028A"/>
    <w:rsid w:val="00691A90"/>
    <w:rsid w:val="00697625"/>
    <w:rsid w:val="006A56BF"/>
    <w:rsid w:val="006A5EBE"/>
    <w:rsid w:val="006B0BF5"/>
    <w:rsid w:val="006B63B4"/>
    <w:rsid w:val="006C1F91"/>
    <w:rsid w:val="006C3FE1"/>
    <w:rsid w:val="006C47E5"/>
    <w:rsid w:val="006C4BC6"/>
    <w:rsid w:val="006D11D0"/>
    <w:rsid w:val="006D15EA"/>
    <w:rsid w:val="006E1F6C"/>
    <w:rsid w:val="006E56D7"/>
    <w:rsid w:val="006F284D"/>
    <w:rsid w:val="006F393F"/>
    <w:rsid w:val="006F53C6"/>
    <w:rsid w:val="007011F7"/>
    <w:rsid w:val="00702FF5"/>
    <w:rsid w:val="0070612D"/>
    <w:rsid w:val="00706C2F"/>
    <w:rsid w:val="00712D10"/>
    <w:rsid w:val="0071746C"/>
    <w:rsid w:val="00723337"/>
    <w:rsid w:val="00723A3A"/>
    <w:rsid w:val="00723EEA"/>
    <w:rsid w:val="007261FC"/>
    <w:rsid w:val="00740C87"/>
    <w:rsid w:val="00741565"/>
    <w:rsid w:val="0074469F"/>
    <w:rsid w:val="00752358"/>
    <w:rsid w:val="00752735"/>
    <w:rsid w:val="007536E3"/>
    <w:rsid w:val="00753CE5"/>
    <w:rsid w:val="0076219E"/>
    <w:rsid w:val="00763CC7"/>
    <w:rsid w:val="007658AA"/>
    <w:rsid w:val="0077159B"/>
    <w:rsid w:val="00772787"/>
    <w:rsid w:val="00772DBD"/>
    <w:rsid w:val="00774711"/>
    <w:rsid w:val="0077478B"/>
    <w:rsid w:val="007758E4"/>
    <w:rsid w:val="007768A6"/>
    <w:rsid w:val="0077713C"/>
    <w:rsid w:val="0078213E"/>
    <w:rsid w:val="00782893"/>
    <w:rsid w:val="0078330D"/>
    <w:rsid w:val="007866CE"/>
    <w:rsid w:val="0079401C"/>
    <w:rsid w:val="0079438B"/>
    <w:rsid w:val="0079486F"/>
    <w:rsid w:val="00795757"/>
    <w:rsid w:val="0079710C"/>
    <w:rsid w:val="007A3E2F"/>
    <w:rsid w:val="007A3EF2"/>
    <w:rsid w:val="007A4144"/>
    <w:rsid w:val="007A4EE7"/>
    <w:rsid w:val="007B464C"/>
    <w:rsid w:val="007C01B4"/>
    <w:rsid w:val="007C38EB"/>
    <w:rsid w:val="007C40E0"/>
    <w:rsid w:val="007C6EED"/>
    <w:rsid w:val="007D065F"/>
    <w:rsid w:val="007D2FEF"/>
    <w:rsid w:val="007D4B94"/>
    <w:rsid w:val="007E0708"/>
    <w:rsid w:val="007E47D3"/>
    <w:rsid w:val="007E644B"/>
    <w:rsid w:val="007F09FB"/>
    <w:rsid w:val="007F25B5"/>
    <w:rsid w:val="007F7694"/>
    <w:rsid w:val="00801165"/>
    <w:rsid w:val="008018FC"/>
    <w:rsid w:val="008217FD"/>
    <w:rsid w:val="008232C7"/>
    <w:rsid w:val="00825024"/>
    <w:rsid w:val="008263F2"/>
    <w:rsid w:val="0083141D"/>
    <w:rsid w:val="008376DC"/>
    <w:rsid w:val="00840A61"/>
    <w:rsid w:val="0084247C"/>
    <w:rsid w:val="008425C7"/>
    <w:rsid w:val="00844139"/>
    <w:rsid w:val="00846F1C"/>
    <w:rsid w:val="00847B6E"/>
    <w:rsid w:val="00847DC0"/>
    <w:rsid w:val="008519B9"/>
    <w:rsid w:val="00851B23"/>
    <w:rsid w:val="00853BF4"/>
    <w:rsid w:val="008553B1"/>
    <w:rsid w:val="008643A4"/>
    <w:rsid w:val="0086588E"/>
    <w:rsid w:val="008667A5"/>
    <w:rsid w:val="008715F2"/>
    <w:rsid w:val="00882B93"/>
    <w:rsid w:val="00884B90"/>
    <w:rsid w:val="0088630E"/>
    <w:rsid w:val="00887EC1"/>
    <w:rsid w:val="00891EB2"/>
    <w:rsid w:val="008A479B"/>
    <w:rsid w:val="008A58C7"/>
    <w:rsid w:val="008B5B6E"/>
    <w:rsid w:val="008B6B01"/>
    <w:rsid w:val="008C0EA6"/>
    <w:rsid w:val="008C120F"/>
    <w:rsid w:val="008C545D"/>
    <w:rsid w:val="008D3AE9"/>
    <w:rsid w:val="008D3D92"/>
    <w:rsid w:val="008D71A1"/>
    <w:rsid w:val="008E23C3"/>
    <w:rsid w:val="008E2791"/>
    <w:rsid w:val="008F0915"/>
    <w:rsid w:val="008F577E"/>
    <w:rsid w:val="00904D52"/>
    <w:rsid w:val="009056B1"/>
    <w:rsid w:val="00906E3C"/>
    <w:rsid w:val="00907B70"/>
    <w:rsid w:val="009163CE"/>
    <w:rsid w:val="00916B76"/>
    <w:rsid w:val="00920036"/>
    <w:rsid w:val="00922193"/>
    <w:rsid w:val="009230D2"/>
    <w:rsid w:val="009238C6"/>
    <w:rsid w:val="00935F3D"/>
    <w:rsid w:val="00936E54"/>
    <w:rsid w:val="00940D57"/>
    <w:rsid w:val="00941611"/>
    <w:rsid w:val="0094260A"/>
    <w:rsid w:val="00944C2B"/>
    <w:rsid w:val="009458B4"/>
    <w:rsid w:val="00945B11"/>
    <w:rsid w:val="00946447"/>
    <w:rsid w:val="00951097"/>
    <w:rsid w:val="00954229"/>
    <w:rsid w:val="00954A84"/>
    <w:rsid w:val="00954CDE"/>
    <w:rsid w:val="00963B48"/>
    <w:rsid w:val="0096497F"/>
    <w:rsid w:val="009701C2"/>
    <w:rsid w:val="009725E6"/>
    <w:rsid w:val="0098284F"/>
    <w:rsid w:val="009831DD"/>
    <w:rsid w:val="00985107"/>
    <w:rsid w:val="009858F9"/>
    <w:rsid w:val="009904D3"/>
    <w:rsid w:val="00992A49"/>
    <w:rsid w:val="0099734D"/>
    <w:rsid w:val="009A30F1"/>
    <w:rsid w:val="009A3C4E"/>
    <w:rsid w:val="009A6686"/>
    <w:rsid w:val="009B1F6B"/>
    <w:rsid w:val="009B3EA3"/>
    <w:rsid w:val="009B6504"/>
    <w:rsid w:val="009C1067"/>
    <w:rsid w:val="009C69B9"/>
    <w:rsid w:val="009C70E6"/>
    <w:rsid w:val="009D0664"/>
    <w:rsid w:val="009D1EBB"/>
    <w:rsid w:val="009D654A"/>
    <w:rsid w:val="009D7C06"/>
    <w:rsid w:val="009E0203"/>
    <w:rsid w:val="009E0E3D"/>
    <w:rsid w:val="009E1FEE"/>
    <w:rsid w:val="009E231A"/>
    <w:rsid w:val="009E2E36"/>
    <w:rsid w:val="009E55FC"/>
    <w:rsid w:val="009F4412"/>
    <w:rsid w:val="009F483E"/>
    <w:rsid w:val="009F684C"/>
    <w:rsid w:val="00A020B3"/>
    <w:rsid w:val="00A062F3"/>
    <w:rsid w:val="00A12333"/>
    <w:rsid w:val="00A13291"/>
    <w:rsid w:val="00A136E1"/>
    <w:rsid w:val="00A137C1"/>
    <w:rsid w:val="00A153CB"/>
    <w:rsid w:val="00A1774A"/>
    <w:rsid w:val="00A177E4"/>
    <w:rsid w:val="00A24CC9"/>
    <w:rsid w:val="00A25899"/>
    <w:rsid w:val="00A32021"/>
    <w:rsid w:val="00A37370"/>
    <w:rsid w:val="00A37930"/>
    <w:rsid w:val="00A41990"/>
    <w:rsid w:val="00A47F32"/>
    <w:rsid w:val="00A53007"/>
    <w:rsid w:val="00A5636B"/>
    <w:rsid w:val="00A6628C"/>
    <w:rsid w:val="00A664A2"/>
    <w:rsid w:val="00A7539E"/>
    <w:rsid w:val="00A768EF"/>
    <w:rsid w:val="00A835C0"/>
    <w:rsid w:val="00A85A90"/>
    <w:rsid w:val="00A85DD1"/>
    <w:rsid w:val="00A87344"/>
    <w:rsid w:val="00A91147"/>
    <w:rsid w:val="00A91599"/>
    <w:rsid w:val="00A940C2"/>
    <w:rsid w:val="00AA1421"/>
    <w:rsid w:val="00AA1734"/>
    <w:rsid w:val="00AA4716"/>
    <w:rsid w:val="00AA5A32"/>
    <w:rsid w:val="00AA6C11"/>
    <w:rsid w:val="00AB00F9"/>
    <w:rsid w:val="00AB05A1"/>
    <w:rsid w:val="00AB0DF6"/>
    <w:rsid w:val="00AC0B50"/>
    <w:rsid w:val="00AC2B5B"/>
    <w:rsid w:val="00AC390D"/>
    <w:rsid w:val="00AC4B16"/>
    <w:rsid w:val="00AC4CC6"/>
    <w:rsid w:val="00AE2237"/>
    <w:rsid w:val="00AE333A"/>
    <w:rsid w:val="00AE476D"/>
    <w:rsid w:val="00AE4A25"/>
    <w:rsid w:val="00AF2636"/>
    <w:rsid w:val="00AF366B"/>
    <w:rsid w:val="00AF3FD2"/>
    <w:rsid w:val="00AF6D34"/>
    <w:rsid w:val="00AF770B"/>
    <w:rsid w:val="00AF7CFE"/>
    <w:rsid w:val="00B001E3"/>
    <w:rsid w:val="00B05F71"/>
    <w:rsid w:val="00B064F0"/>
    <w:rsid w:val="00B07ABD"/>
    <w:rsid w:val="00B20A6E"/>
    <w:rsid w:val="00B2372D"/>
    <w:rsid w:val="00B258C1"/>
    <w:rsid w:val="00B25B2F"/>
    <w:rsid w:val="00B263F3"/>
    <w:rsid w:val="00B33AAA"/>
    <w:rsid w:val="00B42374"/>
    <w:rsid w:val="00B42ACF"/>
    <w:rsid w:val="00B42B3A"/>
    <w:rsid w:val="00B4563E"/>
    <w:rsid w:val="00B47FF2"/>
    <w:rsid w:val="00B51324"/>
    <w:rsid w:val="00B5505B"/>
    <w:rsid w:val="00B6154E"/>
    <w:rsid w:val="00B620EF"/>
    <w:rsid w:val="00B63A5B"/>
    <w:rsid w:val="00B64453"/>
    <w:rsid w:val="00B66591"/>
    <w:rsid w:val="00B70A26"/>
    <w:rsid w:val="00B72778"/>
    <w:rsid w:val="00B74595"/>
    <w:rsid w:val="00B8040E"/>
    <w:rsid w:val="00B81A0A"/>
    <w:rsid w:val="00B82F3D"/>
    <w:rsid w:val="00B87EB2"/>
    <w:rsid w:val="00B915FB"/>
    <w:rsid w:val="00B91C8C"/>
    <w:rsid w:val="00B92D6E"/>
    <w:rsid w:val="00B967DD"/>
    <w:rsid w:val="00B97EB3"/>
    <w:rsid w:val="00BA3B49"/>
    <w:rsid w:val="00BA78B7"/>
    <w:rsid w:val="00BB19F5"/>
    <w:rsid w:val="00BB6114"/>
    <w:rsid w:val="00BC6440"/>
    <w:rsid w:val="00BC7C53"/>
    <w:rsid w:val="00BD1878"/>
    <w:rsid w:val="00BD370C"/>
    <w:rsid w:val="00BD773F"/>
    <w:rsid w:val="00BE04CE"/>
    <w:rsid w:val="00BE0D17"/>
    <w:rsid w:val="00BF74C2"/>
    <w:rsid w:val="00C04EC5"/>
    <w:rsid w:val="00C0529A"/>
    <w:rsid w:val="00C11955"/>
    <w:rsid w:val="00C142C4"/>
    <w:rsid w:val="00C15774"/>
    <w:rsid w:val="00C2056E"/>
    <w:rsid w:val="00C20A19"/>
    <w:rsid w:val="00C2143B"/>
    <w:rsid w:val="00C22113"/>
    <w:rsid w:val="00C22553"/>
    <w:rsid w:val="00C26EB9"/>
    <w:rsid w:val="00C3150B"/>
    <w:rsid w:val="00C32CBA"/>
    <w:rsid w:val="00C35F98"/>
    <w:rsid w:val="00C365C8"/>
    <w:rsid w:val="00C36AB9"/>
    <w:rsid w:val="00C36CA1"/>
    <w:rsid w:val="00C44D99"/>
    <w:rsid w:val="00C45010"/>
    <w:rsid w:val="00C46970"/>
    <w:rsid w:val="00C46F34"/>
    <w:rsid w:val="00C50DE7"/>
    <w:rsid w:val="00C57A69"/>
    <w:rsid w:val="00C6228F"/>
    <w:rsid w:val="00C6407D"/>
    <w:rsid w:val="00C6479D"/>
    <w:rsid w:val="00C64E6A"/>
    <w:rsid w:val="00C67B78"/>
    <w:rsid w:val="00C67B9A"/>
    <w:rsid w:val="00C7008E"/>
    <w:rsid w:val="00C71E49"/>
    <w:rsid w:val="00C72CF9"/>
    <w:rsid w:val="00C7770B"/>
    <w:rsid w:val="00C81E24"/>
    <w:rsid w:val="00C82D96"/>
    <w:rsid w:val="00C84EAE"/>
    <w:rsid w:val="00C86EA5"/>
    <w:rsid w:val="00C87077"/>
    <w:rsid w:val="00C920DE"/>
    <w:rsid w:val="00C95239"/>
    <w:rsid w:val="00CA1C01"/>
    <w:rsid w:val="00CA5D40"/>
    <w:rsid w:val="00CA6734"/>
    <w:rsid w:val="00CA71F7"/>
    <w:rsid w:val="00CA7268"/>
    <w:rsid w:val="00CB0DA2"/>
    <w:rsid w:val="00CB58EA"/>
    <w:rsid w:val="00CC157D"/>
    <w:rsid w:val="00CC32ED"/>
    <w:rsid w:val="00CC64AB"/>
    <w:rsid w:val="00CC70DD"/>
    <w:rsid w:val="00CD06CD"/>
    <w:rsid w:val="00CD2E95"/>
    <w:rsid w:val="00CD58DE"/>
    <w:rsid w:val="00CD7745"/>
    <w:rsid w:val="00CE1075"/>
    <w:rsid w:val="00CE10D2"/>
    <w:rsid w:val="00CE5672"/>
    <w:rsid w:val="00CE608E"/>
    <w:rsid w:val="00CF03D9"/>
    <w:rsid w:val="00CF11A5"/>
    <w:rsid w:val="00CF19D0"/>
    <w:rsid w:val="00D01795"/>
    <w:rsid w:val="00D04273"/>
    <w:rsid w:val="00D07C4F"/>
    <w:rsid w:val="00D07CB7"/>
    <w:rsid w:val="00D11C0B"/>
    <w:rsid w:val="00D22664"/>
    <w:rsid w:val="00D22A4B"/>
    <w:rsid w:val="00D249CD"/>
    <w:rsid w:val="00D264C1"/>
    <w:rsid w:val="00D26C41"/>
    <w:rsid w:val="00D26F34"/>
    <w:rsid w:val="00D31BA5"/>
    <w:rsid w:val="00D34544"/>
    <w:rsid w:val="00D35C90"/>
    <w:rsid w:val="00D42289"/>
    <w:rsid w:val="00D4323B"/>
    <w:rsid w:val="00D439D7"/>
    <w:rsid w:val="00D50C89"/>
    <w:rsid w:val="00D54D3F"/>
    <w:rsid w:val="00D553C4"/>
    <w:rsid w:val="00D57F90"/>
    <w:rsid w:val="00D60C2D"/>
    <w:rsid w:val="00D653C5"/>
    <w:rsid w:val="00D655AA"/>
    <w:rsid w:val="00D65929"/>
    <w:rsid w:val="00D65F01"/>
    <w:rsid w:val="00D66F28"/>
    <w:rsid w:val="00D70E1C"/>
    <w:rsid w:val="00D70EFE"/>
    <w:rsid w:val="00D75F28"/>
    <w:rsid w:val="00D779B6"/>
    <w:rsid w:val="00D8143D"/>
    <w:rsid w:val="00D81B3E"/>
    <w:rsid w:val="00D852C8"/>
    <w:rsid w:val="00D921D2"/>
    <w:rsid w:val="00D94562"/>
    <w:rsid w:val="00D9605E"/>
    <w:rsid w:val="00D97F1C"/>
    <w:rsid w:val="00DA6593"/>
    <w:rsid w:val="00DB101B"/>
    <w:rsid w:val="00DB212D"/>
    <w:rsid w:val="00DB3F90"/>
    <w:rsid w:val="00DB5111"/>
    <w:rsid w:val="00DB682E"/>
    <w:rsid w:val="00DC408D"/>
    <w:rsid w:val="00DD6891"/>
    <w:rsid w:val="00DE496B"/>
    <w:rsid w:val="00DF10DD"/>
    <w:rsid w:val="00DF1227"/>
    <w:rsid w:val="00DF2502"/>
    <w:rsid w:val="00DF3C51"/>
    <w:rsid w:val="00DF5B04"/>
    <w:rsid w:val="00E0119D"/>
    <w:rsid w:val="00E07004"/>
    <w:rsid w:val="00E1018E"/>
    <w:rsid w:val="00E133B2"/>
    <w:rsid w:val="00E13C15"/>
    <w:rsid w:val="00E16119"/>
    <w:rsid w:val="00E23ADE"/>
    <w:rsid w:val="00E259BF"/>
    <w:rsid w:val="00E2773D"/>
    <w:rsid w:val="00E27745"/>
    <w:rsid w:val="00E35C5F"/>
    <w:rsid w:val="00E3675A"/>
    <w:rsid w:val="00E367FE"/>
    <w:rsid w:val="00E41F27"/>
    <w:rsid w:val="00E46A22"/>
    <w:rsid w:val="00E470F7"/>
    <w:rsid w:val="00E471FE"/>
    <w:rsid w:val="00E5055E"/>
    <w:rsid w:val="00E54F73"/>
    <w:rsid w:val="00E5706B"/>
    <w:rsid w:val="00E643AA"/>
    <w:rsid w:val="00E65E66"/>
    <w:rsid w:val="00E67740"/>
    <w:rsid w:val="00E77829"/>
    <w:rsid w:val="00E809A0"/>
    <w:rsid w:val="00E8472D"/>
    <w:rsid w:val="00E911A4"/>
    <w:rsid w:val="00E92292"/>
    <w:rsid w:val="00E96CD0"/>
    <w:rsid w:val="00EA2999"/>
    <w:rsid w:val="00EA3041"/>
    <w:rsid w:val="00EA6594"/>
    <w:rsid w:val="00EB0D3E"/>
    <w:rsid w:val="00EB2FA8"/>
    <w:rsid w:val="00EB3C8C"/>
    <w:rsid w:val="00EB649E"/>
    <w:rsid w:val="00EC059A"/>
    <w:rsid w:val="00EC0769"/>
    <w:rsid w:val="00EC09C2"/>
    <w:rsid w:val="00EC2B10"/>
    <w:rsid w:val="00EC7465"/>
    <w:rsid w:val="00ED4885"/>
    <w:rsid w:val="00ED52B0"/>
    <w:rsid w:val="00EE2B8B"/>
    <w:rsid w:val="00EE7C49"/>
    <w:rsid w:val="00EF697F"/>
    <w:rsid w:val="00F003A9"/>
    <w:rsid w:val="00F105BB"/>
    <w:rsid w:val="00F108BB"/>
    <w:rsid w:val="00F123FF"/>
    <w:rsid w:val="00F16C11"/>
    <w:rsid w:val="00F2219D"/>
    <w:rsid w:val="00F25ECE"/>
    <w:rsid w:val="00F27079"/>
    <w:rsid w:val="00F2790D"/>
    <w:rsid w:val="00F32B93"/>
    <w:rsid w:val="00F37754"/>
    <w:rsid w:val="00F40CC2"/>
    <w:rsid w:val="00F428BB"/>
    <w:rsid w:val="00F459F3"/>
    <w:rsid w:val="00F47C4F"/>
    <w:rsid w:val="00F53CD8"/>
    <w:rsid w:val="00F565E8"/>
    <w:rsid w:val="00F61487"/>
    <w:rsid w:val="00F620C6"/>
    <w:rsid w:val="00F66DAF"/>
    <w:rsid w:val="00F66EFE"/>
    <w:rsid w:val="00F70265"/>
    <w:rsid w:val="00F8031C"/>
    <w:rsid w:val="00F90D5E"/>
    <w:rsid w:val="00F91E67"/>
    <w:rsid w:val="00F920F6"/>
    <w:rsid w:val="00FA1610"/>
    <w:rsid w:val="00FA725A"/>
    <w:rsid w:val="00FB06DC"/>
    <w:rsid w:val="00FB2796"/>
    <w:rsid w:val="00FB505F"/>
    <w:rsid w:val="00FB7796"/>
    <w:rsid w:val="00FC34E0"/>
    <w:rsid w:val="00FC693A"/>
    <w:rsid w:val="00FD00B5"/>
    <w:rsid w:val="00FD1382"/>
    <w:rsid w:val="00FD1C49"/>
    <w:rsid w:val="00FD2FC9"/>
    <w:rsid w:val="00FD31D9"/>
    <w:rsid w:val="00FD5F77"/>
    <w:rsid w:val="00FE422C"/>
    <w:rsid w:val="00FE466F"/>
    <w:rsid w:val="00FE4B82"/>
    <w:rsid w:val="00FE639F"/>
    <w:rsid w:val="00FF1811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C93F"/>
  <w15:chartTrackingRefBased/>
  <w15:docId w15:val="{8A576B83-7AF1-48D2-BB72-EC37D5A3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389C"/>
    <w:rPr>
      <w:b/>
      <w:bCs/>
    </w:rPr>
  </w:style>
  <w:style w:type="paragraph" w:styleId="NormalWeb">
    <w:name w:val="Normal (Web)"/>
    <w:basedOn w:val="Normal"/>
    <w:uiPriority w:val="99"/>
    <w:unhideWhenUsed/>
    <w:rsid w:val="0000389C"/>
    <w:pPr>
      <w:spacing w:after="15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CF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5DF1"/>
    <w:pPr>
      <w:spacing w:after="0" w:line="240" w:lineRule="auto"/>
      <w:ind w:left="720"/>
    </w:pPr>
    <w:rPr>
      <w:rFonts w:ascii="Verdana" w:hAnsi="Verdana" w:cs="Times New Roman"/>
      <w:color w:val="6A6A6A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24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4A35"/>
  </w:style>
  <w:style w:type="paragraph" w:styleId="AltBilgi">
    <w:name w:val="footer"/>
    <w:basedOn w:val="Normal"/>
    <w:link w:val="AltBilgiChar"/>
    <w:uiPriority w:val="99"/>
    <w:unhideWhenUsed/>
    <w:rsid w:val="00424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4A35"/>
  </w:style>
  <w:style w:type="character" w:styleId="Kpr">
    <w:name w:val="Hyperlink"/>
    <w:basedOn w:val="VarsaylanParagrafYazTipi"/>
    <w:uiPriority w:val="99"/>
    <w:unhideWhenUsed/>
    <w:rsid w:val="004F79A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F79A5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7E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CDCDC"/>
            <w:bottom w:val="none" w:sz="0" w:space="0" w:color="auto"/>
            <w:right w:val="single" w:sz="6" w:space="23" w:color="DCDCDC"/>
          </w:divBdr>
          <w:divsChild>
            <w:div w:id="5092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.akyuzlu@desibelaj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otek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2018-04-05T08:10:00Z</cp:lastPrinted>
  <dcterms:created xsi:type="dcterms:W3CDTF">2018-11-12T12:21:00Z</dcterms:created>
  <dcterms:modified xsi:type="dcterms:W3CDTF">2018-11-13T06:30:00Z</dcterms:modified>
</cp:coreProperties>
</file>