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1A1" w:rsidRDefault="009271A1" w:rsidP="000D2124">
      <w:pPr>
        <w:spacing w:after="0" w:line="240" w:lineRule="auto"/>
        <w:rPr>
          <w:rFonts w:eastAsia="Times New Roman" w:cs="Helvetica"/>
          <w:b/>
          <w:i/>
          <w:sz w:val="28"/>
          <w:szCs w:val="28"/>
          <w:lang w:val="en" w:eastAsia="tr-TR"/>
        </w:rPr>
      </w:pPr>
    </w:p>
    <w:p w:rsidR="00FB7CA0" w:rsidRDefault="00FB7CA0" w:rsidP="009271A1">
      <w:pPr>
        <w:spacing w:after="0" w:line="240" w:lineRule="auto"/>
        <w:jc w:val="center"/>
        <w:rPr>
          <w:rFonts w:eastAsia="Times New Roman" w:cs="Helvetica"/>
          <w:b/>
          <w:u w:val="single"/>
          <w:lang w:eastAsia="tr-TR"/>
        </w:rPr>
      </w:pPr>
    </w:p>
    <w:p w:rsidR="00754B4B" w:rsidRPr="00853FF1" w:rsidRDefault="00754B4B" w:rsidP="009271A1">
      <w:pPr>
        <w:spacing w:after="0" w:line="240" w:lineRule="auto"/>
        <w:jc w:val="center"/>
        <w:rPr>
          <w:rFonts w:eastAsia="Times New Roman" w:cs="Helvetica"/>
          <w:b/>
          <w:u w:val="single"/>
          <w:lang w:eastAsia="tr-TR"/>
        </w:rPr>
      </w:pPr>
      <w:r w:rsidRPr="00853FF1">
        <w:rPr>
          <w:rFonts w:eastAsia="Times New Roman" w:cs="Helvetica"/>
          <w:b/>
          <w:u w:val="single"/>
          <w:lang w:eastAsia="tr-TR"/>
        </w:rPr>
        <w:t>Basın Bülteni</w:t>
      </w:r>
      <w:r w:rsidR="00853FF1">
        <w:rPr>
          <w:rFonts w:eastAsia="Times New Roman" w:cs="Helvetica"/>
          <w:b/>
          <w:u w:val="single"/>
          <w:lang w:eastAsia="tr-TR"/>
        </w:rPr>
        <w:t xml:space="preserve">                                                                                                                                 </w:t>
      </w:r>
      <w:r w:rsidR="00082DF6">
        <w:rPr>
          <w:rFonts w:eastAsia="Times New Roman" w:cs="Helvetica"/>
          <w:b/>
          <w:u w:val="single"/>
          <w:lang w:eastAsia="tr-TR"/>
        </w:rPr>
        <w:t>8</w:t>
      </w:r>
      <w:r w:rsidR="00493884">
        <w:rPr>
          <w:rFonts w:eastAsia="Times New Roman" w:cs="Helvetica"/>
          <w:b/>
          <w:u w:val="single"/>
          <w:lang w:eastAsia="tr-TR"/>
        </w:rPr>
        <w:t xml:space="preserve"> Ağustos 2019</w:t>
      </w:r>
      <w:r w:rsidR="00853FF1">
        <w:rPr>
          <w:rFonts w:eastAsia="Times New Roman" w:cs="Helvetica"/>
          <w:b/>
          <w:u w:val="single"/>
          <w:lang w:eastAsia="tr-TR"/>
        </w:rPr>
        <w:t xml:space="preserve">               </w:t>
      </w:r>
    </w:p>
    <w:p w:rsidR="00754B4B" w:rsidRDefault="00754B4B" w:rsidP="009271A1">
      <w:pPr>
        <w:spacing w:after="0" w:line="240" w:lineRule="auto"/>
        <w:jc w:val="center"/>
        <w:rPr>
          <w:rFonts w:eastAsia="Times New Roman" w:cs="Helvetica"/>
          <w:b/>
          <w:i/>
          <w:sz w:val="28"/>
          <w:szCs w:val="28"/>
          <w:lang w:eastAsia="tr-TR"/>
        </w:rPr>
      </w:pPr>
    </w:p>
    <w:p w:rsidR="008D32F6" w:rsidRDefault="008D32F6" w:rsidP="008D32F6">
      <w:pPr>
        <w:spacing w:after="0" w:line="240" w:lineRule="auto"/>
        <w:jc w:val="center"/>
        <w:rPr>
          <w:rFonts w:eastAsia="Times New Roman" w:cs="Helvetica"/>
          <w:b/>
          <w:i/>
          <w:sz w:val="28"/>
          <w:szCs w:val="28"/>
          <w:lang w:eastAsia="tr-TR"/>
        </w:rPr>
      </w:pPr>
    </w:p>
    <w:p w:rsidR="009D42CB" w:rsidRDefault="009D42CB" w:rsidP="008D32F6">
      <w:pPr>
        <w:spacing w:after="0" w:line="240" w:lineRule="auto"/>
        <w:contextualSpacing/>
        <w:jc w:val="center"/>
        <w:rPr>
          <w:rFonts w:eastAsia="Times New Roman" w:cs="Helvetica"/>
          <w:b/>
          <w:sz w:val="28"/>
          <w:szCs w:val="28"/>
          <w:lang w:eastAsia="tr-TR"/>
        </w:rPr>
      </w:pPr>
    </w:p>
    <w:p w:rsidR="000006C3" w:rsidRDefault="000006C3" w:rsidP="008D32F6">
      <w:pPr>
        <w:spacing w:after="0" w:line="240" w:lineRule="auto"/>
        <w:contextualSpacing/>
        <w:jc w:val="center"/>
        <w:rPr>
          <w:rFonts w:eastAsia="Times New Roman" w:cs="Helvetica"/>
          <w:b/>
          <w:sz w:val="28"/>
          <w:szCs w:val="28"/>
          <w:lang w:eastAsia="tr-TR"/>
        </w:rPr>
      </w:pPr>
      <w:r>
        <w:rPr>
          <w:rFonts w:eastAsia="Times New Roman" w:cs="Helvetica"/>
          <w:b/>
          <w:sz w:val="28"/>
          <w:szCs w:val="28"/>
          <w:lang w:eastAsia="tr-TR"/>
        </w:rPr>
        <w:t>YKS’ye Boğaziçi Damgası</w:t>
      </w:r>
    </w:p>
    <w:p w:rsidR="000006C3" w:rsidRDefault="000006C3" w:rsidP="008D32F6">
      <w:pPr>
        <w:spacing w:after="0" w:line="240" w:lineRule="auto"/>
        <w:contextualSpacing/>
        <w:jc w:val="center"/>
        <w:rPr>
          <w:rFonts w:eastAsia="Times New Roman" w:cs="Helvetica"/>
          <w:b/>
          <w:sz w:val="32"/>
          <w:szCs w:val="32"/>
          <w:lang w:eastAsia="tr-TR"/>
        </w:rPr>
      </w:pPr>
    </w:p>
    <w:p w:rsidR="000006C3" w:rsidRDefault="000006C3" w:rsidP="008D32F6">
      <w:pPr>
        <w:spacing w:after="0" w:line="240" w:lineRule="auto"/>
        <w:contextualSpacing/>
        <w:jc w:val="center"/>
        <w:rPr>
          <w:rFonts w:eastAsia="Times New Roman" w:cs="Helvetica"/>
          <w:b/>
          <w:sz w:val="32"/>
          <w:szCs w:val="32"/>
          <w:lang w:eastAsia="tr-TR"/>
        </w:rPr>
      </w:pPr>
      <w:r>
        <w:rPr>
          <w:rFonts w:eastAsia="Times New Roman" w:cs="Helvetica"/>
          <w:b/>
          <w:sz w:val="32"/>
          <w:szCs w:val="32"/>
          <w:lang w:eastAsia="tr-TR"/>
        </w:rPr>
        <w:t>Türkiye’nin En İyileri Yükselen Puanlarla Birlikte Boğaziçi’nde</w:t>
      </w:r>
    </w:p>
    <w:p w:rsidR="000006C3" w:rsidRPr="009271A1" w:rsidRDefault="000006C3" w:rsidP="008D32F6">
      <w:pPr>
        <w:spacing w:after="0" w:line="240" w:lineRule="auto"/>
        <w:contextualSpacing/>
        <w:jc w:val="center"/>
        <w:rPr>
          <w:rFonts w:eastAsia="Times New Roman" w:cs="Helvetica"/>
          <w:b/>
          <w:sz w:val="32"/>
          <w:szCs w:val="32"/>
          <w:lang w:eastAsia="tr-TR"/>
        </w:rPr>
      </w:pPr>
    </w:p>
    <w:p w:rsidR="000006C3" w:rsidRDefault="00944CE7" w:rsidP="009D42CB">
      <w:pPr>
        <w:spacing w:after="0" w:line="240" w:lineRule="auto"/>
        <w:contextualSpacing/>
        <w:jc w:val="both"/>
        <w:rPr>
          <w:rFonts w:eastAsia="Times New Roman" w:cs="Helvetica"/>
          <w:b/>
          <w:color w:val="333333"/>
          <w:sz w:val="24"/>
          <w:szCs w:val="24"/>
          <w:lang w:eastAsia="tr-TR"/>
        </w:rPr>
      </w:pPr>
      <w:r>
        <w:rPr>
          <w:rFonts w:eastAsia="Times New Roman" w:cs="Helvetica"/>
          <w:b/>
          <w:color w:val="333333"/>
          <w:sz w:val="24"/>
          <w:szCs w:val="24"/>
          <w:lang w:eastAsia="tr-TR"/>
        </w:rPr>
        <w:t>YKS</w:t>
      </w:r>
      <w:r w:rsidR="00786E9C" w:rsidRPr="002F1BB3">
        <w:rPr>
          <w:rFonts w:eastAsia="Times New Roman" w:cs="Helvetica"/>
          <w:b/>
          <w:color w:val="333333"/>
          <w:sz w:val="24"/>
          <w:szCs w:val="24"/>
          <w:lang w:eastAsia="tr-TR"/>
        </w:rPr>
        <w:t xml:space="preserve"> 201</w:t>
      </w:r>
      <w:r w:rsidR="00493884">
        <w:rPr>
          <w:rFonts w:eastAsia="Times New Roman" w:cs="Helvetica"/>
          <w:b/>
          <w:color w:val="333333"/>
          <w:sz w:val="24"/>
          <w:szCs w:val="24"/>
          <w:lang w:eastAsia="tr-TR"/>
        </w:rPr>
        <w:t>9</w:t>
      </w:r>
      <w:r w:rsidR="00786E9C" w:rsidRPr="002F1BB3">
        <w:rPr>
          <w:rFonts w:eastAsia="Times New Roman" w:cs="Helvetica"/>
          <w:b/>
          <w:color w:val="333333"/>
          <w:sz w:val="24"/>
          <w:szCs w:val="24"/>
          <w:lang w:eastAsia="tr-TR"/>
        </w:rPr>
        <w:t xml:space="preserve"> sınav sonuçlarına göre,</w:t>
      </w:r>
      <w:r w:rsidR="000006C3">
        <w:rPr>
          <w:rFonts w:eastAsia="Times New Roman" w:cs="Helvetica"/>
          <w:b/>
          <w:color w:val="333333"/>
          <w:sz w:val="24"/>
          <w:szCs w:val="24"/>
          <w:lang w:eastAsia="tr-TR"/>
        </w:rPr>
        <w:t xml:space="preserve"> Boğaziçi Üniversitesi taban puanları geçen yıla göre dikkat çekici oranda yükseldi. Sınavda birinci olan öğrencilerle birlikte ilk 10’da yer alan 7 aday, farklı puan türlerinden ilk 100’de yer alan 67 aday, ilk </w:t>
      </w:r>
      <w:r w:rsidR="00D426E1">
        <w:rPr>
          <w:rFonts w:eastAsia="Times New Roman" w:cs="Helvetica"/>
          <w:b/>
          <w:color w:val="333333"/>
          <w:sz w:val="24"/>
          <w:szCs w:val="24"/>
          <w:lang w:eastAsia="tr-TR"/>
        </w:rPr>
        <w:t>250</w:t>
      </w:r>
      <w:r w:rsidR="000006C3">
        <w:rPr>
          <w:rFonts w:eastAsia="Times New Roman" w:cs="Helvetica"/>
          <w:b/>
          <w:color w:val="333333"/>
          <w:sz w:val="24"/>
          <w:szCs w:val="24"/>
          <w:lang w:eastAsia="tr-TR"/>
        </w:rPr>
        <w:t>’</w:t>
      </w:r>
      <w:r w:rsidR="00D426E1">
        <w:rPr>
          <w:rFonts w:eastAsia="Times New Roman" w:cs="Helvetica"/>
          <w:b/>
          <w:color w:val="333333"/>
          <w:sz w:val="24"/>
          <w:szCs w:val="24"/>
          <w:lang w:eastAsia="tr-TR"/>
        </w:rPr>
        <w:t>den 189</w:t>
      </w:r>
      <w:r w:rsidR="000006C3">
        <w:rPr>
          <w:rFonts w:eastAsia="Times New Roman" w:cs="Helvetica"/>
          <w:b/>
          <w:color w:val="333333"/>
          <w:sz w:val="24"/>
          <w:szCs w:val="24"/>
          <w:lang w:eastAsia="tr-TR"/>
        </w:rPr>
        <w:t xml:space="preserve"> aday artık Boğaziçili...</w:t>
      </w:r>
      <w:r w:rsidR="00E741B7">
        <w:rPr>
          <w:rFonts w:eastAsia="Times New Roman" w:cs="Helvetica"/>
          <w:b/>
          <w:color w:val="333333"/>
          <w:sz w:val="24"/>
          <w:szCs w:val="24"/>
          <w:lang w:eastAsia="tr-TR"/>
        </w:rPr>
        <w:t>Bu sayılarla ilk 100 ve ilk 1000’den en fazla öğrenci alan üniversite Boğaziçi Üniversitesi oldu.</w:t>
      </w:r>
    </w:p>
    <w:p w:rsidR="009D42CB" w:rsidRDefault="009D42CB" w:rsidP="009D42CB">
      <w:pPr>
        <w:spacing w:after="0" w:line="240" w:lineRule="auto"/>
        <w:contextualSpacing/>
        <w:jc w:val="both"/>
        <w:rPr>
          <w:rFonts w:eastAsia="Times New Roman" w:cs="Helvetica"/>
          <w:b/>
          <w:color w:val="333333"/>
          <w:sz w:val="24"/>
          <w:szCs w:val="24"/>
          <w:lang w:eastAsia="tr-TR"/>
        </w:rPr>
      </w:pPr>
    </w:p>
    <w:p w:rsidR="009D42CB" w:rsidRPr="009271A1" w:rsidRDefault="009D42CB" w:rsidP="009D42CB">
      <w:pPr>
        <w:spacing w:after="0" w:line="240" w:lineRule="auto"/>
        <w:contextualSpacing/>
        <w:rPr>
          <w:rFonts w:eastAsia="Times New Roman" w:cs="Helvetica"/>
          <w:color w:val="333333"/>
          <w:sz w:val="24"/>
          <w:szCs w:val="24"/>
          <w:lang w:eastAsia="tr-TR"/>
        </w:rPr>
      </w:pPr>
    </w:p>
    <w:p w:rsidR="009D42CB" w:rsidRDefault="009D42CB" w:rsidP="009D42CB">
      <w:pPr>
        <w:spacing w:after="150" w:line="240" w:lineRule="auto"/>
        <w:contextualSpacing/>
        <w:jc w:val="both"/>
        <w:rPr>
          <w:rFonts w:eastAsia="Times New Roman" w:cs="Helvetica"/>
          <w:sz w:val="24"/>
          <w:szCs w:val="24"/>
          <w:lang w:eastAsia="tr-TR"/>
        </w:rPr>
      </w:pPr>
      <w:r w:rsidRPr="009271A1">
        <w:rPr>
          <w:rFonts w:eastAsia="Times New Roman" w:cs="Helvetica"/>
          <w:sz w:val="24"/>
          <w:szCs w:val="24"/>
          <w:lang w:eastAsia="tr-TR"/>
        </w:rPr>
        <w:t>201</w:t>
      </w:r>
      <w:r w:rsidR="00493884">
        <w:rPr>
          <w:rFonts w:eastAsia="Times New Roman" w:cs="Helvetica"/>
          <w:sz w:val="24"/>
          <w:szCs w:val="24"/>
          <w:lang w:eastAsia="tr-TR"/>
        </w:rPr>
        <w:t>9</w:t>
      </w:r>
      <w:r w:rsidRPr="009271A1">
        <w:rPr>
          <w:rFonts w:eastAsia="Times New Roman" w:cs="Helvetica"/>
          <w:sz w:val="24"/>
          <w:szCs w:val="24"/>
          <w:lang w:eastAsia="tr-TR"/>
        </w:rPr>
        <w:t xml:space="preserve"> </w:t>
      </w:r>
      <w:r w:rsidR="00944CE7">
        <w:rPr>
          <w:rFonts w:eastAsia="Times New Roman" w:cs="Helvetica"/>
          <w:sz w:val="24"/>
          <w:szCs w:val="24"/>
          <w:lang w:eastAsia="tr-TR"/>
        </w:rPr>
        <w:t>YKS</w:t>
      </w:r>
      <w:r w:rsidRPr="009271A1">
        <w:rPr>
          <w:rFonts w:eastAsia="Times New Roman" w:cs="Helvetica"/>
          <w:sz w:val="24"/>
          <w:szCs w:val="24"/>
          <w:lang w:eastAsia="tr-TR"/>
        </w:rPr>
        <w:t xml:space="preserve"> sonuçlarına göre</w:t>
      </w:r>
      <w:r w:rsidR="00D426E1">
        <w:rPr>
          <w:rFonts w:eastAsia="Times New Roman" w:cs="Helvetica"/>
          <w:sz w:val="24"/>
          <w:szCs w:val="24"/>
          <w:lang w:eastAsia="tr-TR"/>
        </w:rPr>
        <w:t xml:space="preserve"> dil hariç</w:t>
      </w:r>
      <w:r w:rsidRPr="009271A1">
        <w:rPr>
          <w:rFonts w:eastAsia="Times New Roman" w:cs="Helvetica"/>
          <w:sz w:val="24"/>
          <w:szCs w:val="24"/>
          <w:lang w:eastAsia="tr-TR"/>
        </w:rPr>
        <w:t xml:space="preserve"> tüm puan türlerinde ilk 100 sıralamasında yer alan öğrencilerin </w:t>
      </w:r>
      <w:r w:rsidRPr="00D426E1">
        <w:rPr>
          <w:rFonts w:eastAsia="Times New Roman" w:cs="Helvetica"/>
          <w:sz w:val="24"/>
          <w:szCs w:val="24"/>
          <w:lang w:eastAsia="tr-TR"/>
        </w:rPr>
        <w:t>67’si</w:t>
      </w:r>
      <w:r w:rsidR="00E741B7">
        <w:rPr>
          <w:rFonts w:eastAsia="Times New Roman" w:cs="Helvetica"/>
          <w:sz w:val="24"/>
          <w:szCs w:val="24"/>
          <w:lang w:eastAsia="tr-TR"/>
        </w:rPr>
        <w:t xml:space="preserve"> Boğaziçi Üniversitesi’ne yerleşirken</w:t>
      </w:r>
      <w:r w:rsidRPr="00D426E1">
        <w:rPr>
          <w:rFonts w:eastAsia="Times New Roman" w:cs="Helvetica"/>
          <w:sz w:val="24"/>
          <w:szCs w:val="24"/>
          <w:lang w:eastAsia="tr-TR"/>
        </w:rPr>
        <w:t>,</w:t>
      </w:r>
      <w:r w:rsidR="00E741B7">
        <w:rPr>
          <w:rFonts w:eastAsia="Times New Roman" w:cs="Helvetica"/>
          <w:sz w:val="24"/>
          <w:szCs w:val="24"/>
          <w:lang w:eastAsia="tr-TR"/>
        </w:rPr>
        <w:t xml:space="preserve"> tüm puan türlerinde</w:t>
      </w:r>
      <w:r w:rsidRPr="00D426E1">
        <w:rPr>
          <w:rFonts w:eastAsia="Times New Roman" w:cs="Helvetica"/>
          <w:sz w:val="24"/>
          <w:szCs w:val="24"/>
          <w:lang w:eastAsia="tr-TR"/>
        </w:rPr>
        <w:t xml:space="preserve"> ilk 250 sıralamasında yer alan öğrencilerin </w:t>
      </w:r>
      <w:r w:rsidR="00D426E1">
        <w:rPr>
          <w:rFonts w:eastAsia="Times New Roman" w:cs="Helvetica"/>
          <w:sz w:val="24"/>
          <w:szCs w:val="24"/>
          <w:lang w:eastAsia="tr-TR"/>
        </w:rPr>
        <w:t>189’u</w:t>
      </w:r>
      <w:r w:rsidRPr="00D426E1">
        <w:rPr>
          <w:rFonts w:eastAsia="Times New Roman" w:cs="Helvetica"/>
          <w:sz w:val="24"/>
          <w:szCs w:val="24"/>
          <w:lang w:eastAsia="tr-TR"/>
        </w:rPr>
        <w:t xml:space="preserve">, ilk 500 sıralamasında yer alan öğrencilerin </w:t>
      </w:r>
      <w:r w:rsidR="00D426E1">
        <w:rPr>
          <w:rFonts w:eastAsia="Times New Roman" w:cs="Helvetica"/>
          <w:sz w:val="24"/>
          <w:szCs w:val="24"/>
          <w:lang w:eastAsia="tr-TR"/>
        </w:rPr>
        <w:t>391’i</w:t>
      </w:r>
      <w:r w:rsidRPr="00D426E1">
        <w:rPr>
          <w:rFonts w:eastAsia="Times New Roman" w:cs="Helvetica"/>
          <w:sz w:val="24"/>
          <w:szCs w:val="24"/>
          <w:lang w:eastAsia="tr-TR"/>
        </w:rPr>
        <w:t xml:space="preserve"> Boğaziçi Üniversitesi’ni tercih etti. Boğaziçi Üniversitesi’nin ilk 1000’den aldığı öğrenci sayısı bu sene </w:t>
      </w:r>
      <w:r w:rsidR="00D426E1">
        <w:rPr>
          <w:rFonts w:eastAsia="Times New Roman" w:cs="Helvetica"/>
          <w:sz w:val="24"/>
          <w:szCs w:val="24"/>
          <w:lang w:eastAsia="tr-TR"/>
        </w:rPr>
        <w:t>712</w:t>
      </w:r>
      <w:r w:rsidRPr="00D426E1">
        <w:rPr>
          <w:rFonts w:eastAsia="Times New Roman" w:cs="Helvetica"/>
          <w:sz w:val="24"/>
          <w:szCs w:val="24"/>
          <w:lang w:eastAsia="tr-TR"/>
        </w:rPr>
        <w:t xml:space="preserve"> oldu.</w:t>
      </w:r>
    </w:p>
    <w:p w:rsidR="00D426E1" w:rsidRDefault="00D426E1" w:rsidP="009D42CB">
      <w:pPr>
        <w:spacing w:after="150" w:line="240" w:lineRule="auto"/>
        <w:contextualSpacing/>
        <w:jc w:val="both"/>
        <w:rPr>
          <w:rFonts w:eastAsia="Times New Roman" w:cs="Helvetica"/>
          <w:sz w:val="24"/>
          <w:szCs w:val="24"/>
          <w:lang w:eastAsia="tr-TR"/>
        </w:rPr>
      </w:pPr>
    </w:p>
    <w:p w:rsidR="00D426E1" w:rsidRDefault="000C2851" w:rsidP="009D42CB">
      <w:pPr>
        <w:spacing w:after="150" w:line="240" w:lineRule="auto"/>
        <w:contextualSpacing/>
        <w:jc w:val="both"/>
        <w:rPr>
          <w:rFonts w:eastAsia="Times New Roman" w:cs="Helvetica"/>
          <w:sz w:val="24"/>
          <w:szCs w:val="24"/>
          <w:lang w:eastAsia="tr-TR"/>
        </w:rPr>
      </w:pPr>
      <w:r>
        <w:rPr>
          <w:rFonts w:eastAsia="Times New Roman" w:cs="Helvetica"/>
          <w:sz w:val="24"/>
          <w:szCs w:val="24"/>
          <w:lang w:eastAsia="tr-TR"/>
        </w:rPr>
        <w:t>Sayısal puanında ilk 100’den Boğaziçi Üniversitesi’ni tercih eden aday sayısı 2018 yılında 31 olurken, 2019 yılında bu sayı 33’e yükseldi. Eşit Ağı</w:t>
      </w:r>
      <w:r w:rsidR="006718D2">
        <w:rPr>
          <w:rFonts w:eastAsia="Times New Roman" w:cs="Helvetica"/>
          <w:sz w:val="24"/>
          <w:szCs w:val="24"/>
          <w:lang w:eastAsia="tr-TR"/>
        </w:rPr>
        <w:t>r</w:t>
      </w:r>
      <w:r>
        <w:rPr>
          <w:rFonts w:eastAsia="Times New Roman" w:cs="Helvetica"/>
          <w:sz w:val="24"/>
          <w:szCs w:val="24"/>
          <w:lang w:eastAsia="tr-TR"/>
        </w:rPr>
        <w:t>lık puanında ilk 100’ün 26’sı geçen yıl Boğaziçi derken, bu yıl sayı 31’e yükseldi.</w:t>
      </w:r>
    </w:p>
    <w:p w:rsidR="000C2851" w:rsidRDefault="000C2851" w:rsidP="009D42CB">
      <w:pPr>
        <w:spacing w:after="150" w:line="240" w:lineRule="auto"/>
        <w:contextualSpacing/>
        <w:jc w:val="both"/>
        <w:rPr>
          <w:rFonts w:eastAsia="Times New Roman" w:cs="Helvetica"/>
          <w:sz w:val="24"/>
          <w:szCs w:val="24"/>
          <w:lang w:eastAsia="tr-TR"/>
        </w:rPr>
      </w:pPr>
    </w:p>
    <w:p w:rsidR="000C2851" w:rsidRDefault="000C2851" w:rsidP="009D42CB">
      <w:pPr>
        <w:spacing w:after="150" w:line="240" w:lineRule="auto"/>
        <w:contextualSpacing/>
        <w:jc w:val="both"/>
        <w:rPr>
          <w:rFonts w:eastAsia="Times New Roman" w:cs="Helvetica"/>
          <w:sz w:val="24"/>
          <w:szCs w:val="24"/>
          <w:lang w:eastAsia="tr-TR"/>
        </w:rPr>
      </w:pPr>
      <w:r>
        <w:rPr>
          <w:rFonts w:eastAsia="Times New Roman" w:cs="Helvetica"/>
          <w:sz w:val="24"/>
          <w:szCs w:val="24"/>
          <w:lang w:eastAsia="tr-TR"/>
        </w:rPr>
        <w:t>Eşit Ağırlık puanı birincisi BÜ Siyaset Bilimi ve Uluslararası İlişkiler Bölümü’nü, altıncı ve yedincisi Ekonomi Bölümü’n</w:t>
      </w:r>
      <w:r w:rsidR="006718D2">
        <w:rPr>
          <w:rFonts w:eastAsia="Times New Roman" w:cs="Helvetica"/>
          <w:sz w:val="24"/>
          <w:szCs w:val="24"/>
          <w:lang w:eastAsia="tr-TR"/>
        </w:rPr>
        <w:t>ü</w:t>
      </w:r>
      <w:r>
        <w:rPr>
          <w:rFonts w:eastAsia="Times New Roman" w:cs="Helvetica"/>
          <w:sz w:val="24"/>
          <w:szCs w:val="24"/>
          <w:lang w:eastAsia="tr-TR"/>
        </w:rPr>
        <w:t>, sekizincisi ise İşletme Bölümü’nü tercih etti. T</w:t>
      </w:r>
      <w:r w:rsidR="00E741B7">
        <w:rPr>
          <w:rFonts w:eastAsia="Times New Roman" w:cs="Helvetica"/>
          <w:sz w:val="24"/>
          <w:szCs w:val="24"/>
          <w:lang w:eastAsia="tr-TR"/>
        </w:rPr>
        <w:t>Y</w:t>
      </w:r>
      <w:r>
        <w:rPr>
          <w:rFonts w:eastAsia="Times New Roman" w:cs="Helvetica"/>
          <w:sz w:val="24"/>
          <w:szCs w:val="24"/>
          <w:lang w:eastAsia="tr-TR"/>
        </w:rPr>
        <w:t>T birincisi Bilgisayar Mühendisliği Bölümü’ne, Sayısal</w:t>
      </w:r>
      <w:r w:rsidR="005267F3">
        <w:rPr>
          <w:rFonts w:eastAsia="Times New Roman" w:cs="Helvetica"/>
          <w:sz w:val="24"/>
          <w:szCs w:val="24"/>
          <w:lang w:eastAsia="tr-TR"/>
        </w:rPr>
        <w:t xml:space="preserve"> puanı</w:t>
      </w:r>
      <w:r>
        <w:rPr>
          <w:rFonts w:eastAsia="Times New Roman" w:cs="Helvetica"/>
          <w:sz w:val="24"/>
          <w:szCs w:val="24"/>
          <w:lang w:eastAsia="tr-TR"/>
        </w:rPr>
        <w:t xml:space="preserve"> üçüncüsü ve altıncısı Elektrik-Elektronik Mühendisliği Bölümü’ne yerleşti. </w:t>
      </w:r>
    </w:p>
    <w:p w:rsidR="000C2851" w:rsidRDefault="000C2851" w:rsidP="009D42CB">
      <w:pPr>
        <w:spacing w:after="150" w:line="240" w:lineRule="auto"/>
        <w:contextualSpacing/>
        <w:jc w:val="both"/>
        <w:rPr>
          <w:rFonts w:eastAsia="Times New Roman" w:cs="Helvetica"/>
          <w:sz w:val="24"/>
          <w:szCs w:val="24"/>
          <w:lang w:eastAsia="tr-TR"/>
        </w:rPr>
      </w:pPr>
    </w:p>
    <w:p w:rsidR="009D42CB" w:rsidRDefault="00CA6776" w:rsidP="009D42CB">
      <w:pPr>
        <w:spacing w:after="150" w:line="240" w:lineRule="auto"/>
        <w:contextualSpacing/>
        <w:jc w:val="both"/>
        <w:rPr>
          <w:rFonts w:eastAsia="Times New Roman" w:cs="Helvetica"/>
          <w:sz w:val="24"/>
          <w:szCs w:val="24"/>
          <w:lang w:eastAsia="tr-TR"/>
        </w:rPr>
      </w:pPr>
      <w:r>
        <w:rPr>
          <w:rFonts w:eastAsia="Times New Roman" w:cs="Helvetica"/>
          <w:sz w:val="24"/>
          <w:szCs w:val="24"/>
          <w:lang w:eastAsia="tr-TR"/>
        </w:rPr>
        <w:t xml:space="preserve">Boğaziçi Üniversitesi açısından taban puanlarda ciddi yükselmelerin görüldüğü tespit edilirken, temel bilimlerden Fizik’te 463.8’den 476.6’ya, Kimya’da 433’ten, 446.9’a, Matematik’te 469.4’ten 479.5’e çıktığı görüldü. Öte yandan kontenjanı artmasına rağmen Fizik, Matematik, Endüstri Mühendisliği ve Kimya Mühendisliği puanlarının </w:t>
      </w:r>
      <w:r w:rsidR="00E20EAA">
        <w:rPr>
          <w:rFonts w:eastAsia="Times New Roman" w:cs="Helvetica"/>
          <w:sz w:val="24"/>
          <w:szCs w:val="24"/>
          <w:lang w:eastAsia="tr-TR"/>
        </w:rPr>
        <w:t xml:space="preserve">yükselmesi dikkat çekti. </w:t>
      </w:r>
    </w:p>
    <w:p w:rsidR="00E20EAA" w:rsidRDefault="00E20EAA" w:rsidP="009D42CB">
      <w:pPr>
        <w:spacing w:after="150" w:line="240" w:lineRule="auto"/>
        <w:contextualSpacing/>
        <w:jc w:val="both"/>
        <w:rPr>
          <w:rFonts w:eastAsia="Times New Roman" w:cs="Helvetica"/>
          <w:sz w:val="24"/>
          <w:szCs w:val="24"/>
          <w:lang w:eastAsia="tr-TR"/>
        </w:rPr>
      </w:pPr>
    </w:p>
    <w:p w:rsidR="00E20EAA" w:rsidRDefault="00E20EAA" w:rsidP="009D42CB">
      <w:pPr>
        <w:spacing w:after="150" w:line="240" w:lineRule="auto"/>
        <w:contextualSpacing/>
        <w:jc w:val="both"/>
        <w:rPr>
          <w:rFonts w:eastAsia="Times New Roman" w:cs="Helvetica"/>
          <w:sz w:val="24"/>
          <w:szCs w:val="24"/>
          <w:lang w:eastAsia="tr-TR"/>
        </w:rPr>
      </w:pPr>
    </w:p>
    <w:p w:rsidR="009D42CB" w:rsidRDefault="009D42CB" w:rsidP="009D42CB">
      <w:pPr>
        <w:spacing w:after="150" w:line="240" w:lineRule="auto"/>
        <w:contextualSpacing/>
        <w:jc w:val="center"/>
        <w:rPr>
          <w:b/>
        </w:rPr>
      </w:pPr>
      <w:r w:rsidRPr="009271A1">
        <w:rPr>
          <w:rFonts w:eastAsia="Times New Roman" w:cs="Helvetica"/>
          <w:sz w:val="24"/>
          <w:szCs w:val="24"/>
          <w:lang w:eastAsia="tr-TR"/>
        </w:rPr>
        <w:br/>
      </w:r>
      <w:r w:rsidR="00FB7CA0">
        <w:rPr>
          <w:rFonts w:cs="Helvetica"/>
        </w:rPr>
        <w:t>-*-</w:t>
      </w:r>
      <w:r w:rsidR="00FA7A7D" w:rsidRPr="009271A1">
        <w:rPr>
          <w:rFonts w:cs="Helvetica"/>
        </w:rPr>
        <w:br/>
      </w:r>
    </w:p>
    <w:p w:rsidR="00493884" w:rsidRDefault="00493884" w:rsidP="00493884">
      <w:pPr>
        <w:spacing w:line="276" w:lineRule="auto"/>
        <w:rPr>
          <w:i/>
        </w:rPr>
      </w:pPr>
      <w:r w:rsidRPr="005B02D1">
        <w:rPr>
          <w:b/>
          <w:i/>
        </w:rPr>
        <w:t xml:space="preserve">Basın Bilgi: </w:t>
      </w:r>
      <w:r w:rsidRPr="005B02D1">
        <w:rPr>
          <w:i/>
        </w:rPr>
        <w:t>Özgür Duygu Durgun, Boğaziçi Üniversitesi Kurumsal İletişim Ofisi</w:t>
      </w:r>
    </w:p>
    <w:p w:rsidR="00493884" w:rsidRPr="005B02D1" w:rsidRDefault="00493884" w:rsidP="00493884">
      <w:pPr>
        <w:spacing w:line="276" w:lineRule="auto"/>
        <w:rPr>
          <w:i/>
        </w:rPr>
      </w:pPr>
      <w:r w:rsidRPr="005B02D1">
        <w:rPr>
          <w:i/>
        </w:rPr>
        <w:t>Tel: 0212 359 65 90, duygu.durgun@boun.edu.tr</w:t>
      </w:r>
      <w:bookmarkStart w:id="0" w:name="_GoBack"/>
      <w:bookmarkEnd w:id="0"/>
    </w:p>
    <w:p w:rsidR="00493884" w:rsidRPr="0063694E" w:rsidRDefault="00493884" w:rsidP="00493884">
      <w:pPr>
        <w:spacing w:line="360" w:lineRule="auto"/>
        <w:jc w:val="both"/>
        <w:rPr>
          <w:rFonts w:cstheme="minorHAnsi"/>
          <w:sz w:val="24"/>
          <w:szCs w:val="24"/>
          <w:shd w:val="clear" w:color="auto" w:fill="FFFFFF"/>
        </w:rPr>
      </w:pPr>
    </w:p>
    <w:p w:rsidR="00FA7A7D" w:rsidRDefault="00FA7A7D" w:rsidP="00082DF6">
      <w:pPr>
        <w:spacing w:after="150" w:line="240" w:lineRule="auto"/>
        <w:contextualSpacing/>
        <w:jc w:val="both"/>
      </w:pPr>
    </w:p>
    <w:sectPr w:rsidR="00FA7A7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5FA" w:rsidRDefault="00A055FA" w:rsidP="000D2124">
      <w:pPr>
        <w:spacing w:after="0" w:line="240" w:lineRule="auto"/>
      </w:pPr>
      <w:r>
        <w:separator/>
      </w:r>
    </w:p>
  </w:endnote>
  <w:endnote w:type="continuationSeparator" w:id="0">
    <w:p w:rsidR="00A055FA" w:rsidRDefault="00A055FA" w:rsidP="000D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5FA" w:rsidRDefault="00A055FA" w:rsidP="000D2124">
      <w:pPr>
        <w:spacing w:after="0" w:line="240" w:lineRule="auto"/>
      </w:pPr>
      <w:r>
        <w:separator/>
      </w:r>
    </w:p>
  </w:footnote>
  <w:footnote w:type="continuationSeparator" w:id="0">
    <w:p w:rsidR="00A055FA" w:rsidRDefault="00A055FA" w:rsidP="000D2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124" w:rsidRDefault="000D2124">
    <w:pPr>
      <w:pStyle w:val="stBilgi"/>
    </w:pPr>
    <w:r>
      <w:rPr>
        <w:noProof/>
        <w:lang w:val="en-US"/>
      </w:rPr>
      <w:drawing>
        <wp:inline distT="0" distB="0" distL="0" distR="0" wp14:anchorId="5AF2CBD5" wp14:editId="2F829CF2">
          <wp:extent cx="962025" cy="9620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1NTCyNDUzMzCwMDFU0lEKTi0uzszPAykwqgUAvL8OuSwAAAA="/>
  </w:docVars>
  <w:rsids>
    <w:rsidRoot w:val="00FA7A7D"/>
    <w:rsid w:val="000006C3"/>
    <w:rsid w:val="00003743"/>
    <w:rsid w:val="00013409"/>
    <w:rsid w:val="0003686F"/>
    <w:rsid w:val="00051477"/>
    <w:rsid w:val="000538A0"/>
    <w:rsid w:val="00066AAF"/>
    <w:rsid w:val="00072D5D"/>
    <w:rsid w:val="000734C4"/>
    <w:rsid w:val="0007606E"/>
    <w:rsid w:val="00076D5D"/>
    <w:rsid w:val="00082DF6"/>
    <w:rsid w:val="00082F2A"/>
    <w:rsid w:val="0009314E"/>
    <w:rsid w:val="0009330D"/>
    <w:rsid w:val="000974D4"/>
    <w:rsid w:val="00097D6E"/>
    <w:rsid w:val="000C2851"/>
    <w:rsid w:val="000C67E0"/>
    <w:rsid w:val="000C743D"/>
    <w:rsid w:val="000D2124"/>
    <w:rsid w:val="000E0A9E"/>
    <w:rsid w:val="000E1C36"/>
    <w:rsid w:val="000F476A"/>
    <w:rsid w:val="000F623F"/>
    <w:rsid w:val="00115C17"/>
    <w:rsid w:val="0011770B"/>
    <w:rsid w:val="00123BB2"/>
    <w:rsid w:val="001250E2"/>
    <w:rsid w:val="001351C0"/>
    <w:rsid w:val="00136291"/>
    <w:rsid w:val="0014140E"/>
    <w:rsid w:val="001420EB"/>
    <w:rsid w:val="00143C31"/>
    <w:rsid w:val="00145CAC"/>
    <w:rsid w:val="00151101"/>
    <w:rsid w:val="00157E11"/>
    <w:rsid w:val="00182131"/>
    <w:rsid w:val="001926A0"/>
    <w:rsid w:val="00195149"/>
    <w:rsid w:val="00196E70"/>
    <w:rsid w:val="001A033D"/>
    <w:rsid w:val="001A49E4"/>
    <w:rsid w:val="001B0294"/>
    <w:rsid w:val="001B1256"/>
    <w:rsid w:val="001B7596"/>
    <w:rsid w:val="001C364D"/>
    <w:rsid w:val="001D0931"/>
    <w:rsid w:val="001D79C2"/>
    <w:rsid w:val="001E28B9"/>
    <w:rsid w:val="001E3727"/>
    <w:rsid w:val="001E716F"/>
    <w:rsid w:val="001F1693"/>
    <w:rsid w:val="00201F0C"/>
    <w:rsid w:val="00201FA4"/>
    <w:rsid w:val="00202D61"/>
    <w:rsid w:val="00214D42"/>
    <w:rsid w:val="00214EF2"/>
    <w:rsid w:val="0021538A"/>
    <w:rsid w:val="0022192F"/>
    <w:rsid w:val="002323D9"/>
    <w:rsid w:val="00250120"/>
    <w:rsid w:val="00252675"/>
    <w:rsid w:val="002606AB"/>
    <w:rsid w:val="00263FBB"/>
    <w:rsid w:val="002644D9"/>
    <w:rsid w:val="00265688"/>
    <w:rsid w:val="002662EB"/>
    <w:rsid w:val="00266F13"/>
    <w:rsid w:val="00284CCE"/>
    <w:rsid w:val="002942F2"/>
    <w:rsid w:val="002A1975"/>
    <w:rsid w:val="002A33ED"/>
    <w:rsid w:val="002A6404"/>
    <w:rsid w:val="002B1F86"/>
    <w:rsid w:val="002B426B"/>
    <w:rsid w:val="002D1B9C"/>
    <w:rsid w:val="002D65F2"/>
    <w:rsid w:val="002E2367"/>
    <w:rsid w:val="002E6F07"/>
    <w:rsid w:val="002F1BB3"/>
    <w:rsid w:val="002F4C8A"/>
    <w:rsid w:val="003044D8"/>
    <w:rsid w:val="00312B95"/>
    <w:rsid w:val="00316689"/>
    <w:rsid w:val="00336477"/>
    <w:rsid w:val="00346C2F"/>
    <w:rsid w:val="003520BC"/>
    <w:rsid w:val="00352C88"/>
    <w:rsid w:val="0036310D"/>
    <w:rsid w:val="00363DDF"/>
    <w:rsid w:val="00370210"/>
    <w:rsid w:val="00380AC8"/>
    <w:rsid w:val="0038323E"/>
    <w:rsid w:val="0038505D"/>
    <w:rsid w:val="00385942"/>
    <w:rsid w:val="0038748B"/>
    <w:rsid w:val="003A1488"/>
    <w:rsid w:val="003B0DD5"/>
    <w:rsid w:val="003C07A6"/>
    <w:rsid w:val="003D6873"/>
    <w:rsid w:val="003E0ECF"/>
    <w:rsid w:val="003E5EBB"/>
    <w:rsid w:val="003E7313"/>
    <w:rsid w:val="003F2A3B"/>
    <w:rsid w:val="004003CA"/>
    <w:rsid w:val="00400CEB"/>
    <w:rsid w:val="00401816"/>
    <w:rsid w:val="00404F92"/>
    <w:rsid w:val="00407162"/>
    <w:rsid w:val="00412CF8"/>
    <w:rsid w:val="00417EA7"/>
    <w:rsid w:val="00422043"/>
    <w:rsid w:val="00434395"/>
    <w:rsid w:val="004419BD"/>
    <w:rsid w:val="00444C8E"/>
    <w:rsid w:val="00455B3B"/>
    <w:rsid w:val="00472341"/>
    <w:rsid w:val="00474582"/>
    <w:rsid w:val="00480A24"/>
    <w:rsid w:val="0048631E"/>
    <w:rsid w:val="00493884"/>
    <w:rsid w:val="004A0556"/>
    <w:rsid w:val="004A2240"/>
    <w:rsid w:val="004B301B"/>
    <w:rsid w:val="004B456F"/>
    <w:rsid w:val="004B55F9"/>
    <w:rsid w:val="004F09CF"/>
    <w:rsid w:val="004F1595"/>
    <w:rsid w:val="004F4539"/>
    <w:rsid w:val="00500406"/>
    <w:rsid w:val="0050328B"/>
    <w:rsid w:val="00511075"/>
    <w:rsid w:val="005171CA"/>
    <w:rsid w:val="0051732A"/>
    <w:rsid w:val="005267F3"/>
    <w:rsid w:val="00531CFB"/>
    <w:rsid w:val="00545BBB"/>
    <w:rsid w:val="00560725"/>
    <w:rsid w:val="00570E27"/>
    <w:rsid w:val="005726BE"/>
    <w:rsid w:val="00580659"/>
    <w:rsid w:val="00580F41"/>
    <w:rsid w:val="00587DF0"/>
    <w:rsid w:val="00592571"/>
    <w:rsid w:val="00593C89"/>
    <w:rsid w:val="005945A5"/>
    <w:rsid w:val="00595215"/>
    <w:rsid w:val="005972B3"/>
    <w:rsid w:val="005A032F"/>
    <w:rsid w:val="005A0409"/>
    <w:rsid w:val="005A0BEE"/>
    <w:rsid w:val="005A5FC1"/>
    <w:rsid w:val="005A7029"/>
    <w:rsid w:val="005A7F3F"/>
    <w:rsid w:val="005B4618"/>
    <w:rsid w:val="005C7296"/>
    <w:rsid w:val="005D689C"/>
    <w:rsid w:val="00600644"/>
    <w:rsid w:val="0060369F"/>
    <w:rsid w:val="006115EC"/>
    <w:rsid w:val="006130F3"/>
    <w:rsid w:val="00614AAB"/>
    <w:rsid w:val="006176AD"/>
    <w:rsid w:val="006305AC"/>
    <w:rsid w:val="0064003B"/>
    <w:rsid w:val="0064019D"/>
    <w:rsid w:val="00650F12"/>
    <w:rsid w:val="00657D20"/>
    <w:rsid w:val="00660947"/>
    <w:rsid w:val="00662056"/>
    <w:rsid w:val="00663574"/>
    <w:rsid w:val="00663A0C"/>
    <w:rsid w:val="00665778"/>
    <w:rsid w:val="006718D2"/>
    <w:rsid w:val="00680FFF"/>
    <w:rsid w:val="00682585"/>
    <w:rsid w:val="006852C0"/>
    <w:rsid w:val="00697625"/>
    <w:rsid w:val="006A56BF"/>
    <w:rsid w:val="006B0BF5"/>
    <w:rsid w:val="006B63B4"/>
    <w:rsid w:val="006C3FE1"/>
    <w:rsid w:val="006F53C6"/>
    <w:rsid w:val="007011F7"/>
    <w:rsid w:val="00702FF5"/>
    <w:rsid w:val="0070612D"/>
    <w:rsid w:val="00706C2F"/>
    <w:rsid w:val="00710BF8"/>
    <w:rsid w:val="007124AD"/>
    <w:rsid w:val="00723337"/>
    <w:rsid w:val="00723A3A"/>
    <w:rsid w:val="00723EEA"/>
    <w:rsid w:val="00740C87"/>
    <w:rsid w:val="0074469F"/>
    <w:rsid w:val="00752735"/>
    <w:rsid w:val="00754B4B"/>
    <w:rsid w:val="0076219E"/>
    <w:rsid w:val="0077159B"/>
    <w:rsid w:val="00772DBD"/>
    <w:rsid w:val="00774711"/>
    <w:rsid w:val="0077478B"/>
    <w:rsid w:val="007758E4"/>
    <w:rsid w:val="0077713C"/>
    <w:rsid w:val="0078330D"/>
    <w:rsid w:val="00786E9C"/>
    <w:rsid w:val="0079401C"/>
    <w:rsid w:val="0079710C"/>
    <w:rsid w:val="007A3E2F"/>
    <w:rsid w:val="007A3EF2"/>
    <w:rsid w:val="007A4EE7"/>
    <w:rsid w:val="007B464C"/>
    <w:rsid w:val="007C40E0"/>
    <w:rsid w:val="007D065F"/>
    <w:rsid w:val="007D2FEF"/>
    <w:rsid w:val="007F09FB"/>
    <w:rsid w:val="007F7694"/>
    <w:rsid w:val="00801165"/>
    <w:rsid w:val="008018FC"/>
    <w:rsid w:val="008217FD"/>
    <w:rsid w:val="008232C7"/>
    <w:rsid w:val="008263F2"/>
    <w:rsid w:val="008376DC"/>
    <w:rsid w:val="00840A61"/>
    <w:rsid w:val="008425C7"/>
    <w:rsid w:val="00844139"/>
    <w:rsid w:val="00851B23"/>
    <w:rsid w:val="00853BF4"/>
    <w:rsid w:val="00853FF1"/>
    <w:rsid w:val="008553B1"/>
    <w:rsid w:val="0086588E"/>
    <w:rsid w:val="008715F2"/>
    <w:rsid w:val="00884B90"/>
    <w:rsid w:val="00891EB2"/>
    <w:rsid w:val="008A479B"/>
    <w:rsid w:val="008B5B6E"/>
    <w:rsid w:val="008B6B01"/>
    <w:rsid w:val="008C0EA6"/>
    <w:rsid w:val="008D32F6"/>
    <w:rsid w:val="008D3AE9"/>
    <w:rsid w:val="008F577E"/>
    <w:rsid w:val="00904D52"/>
    <w:rsid w:val="00906E3C"/>
    <w:rsid w:val="009163CE"/>
    <w:rsid w:val="00922193"/>
    <w:rsid w:val="009238C6"/>
    <w:rsid w:val="009271A1"/>
    <w:rsid w:val="00935F3D"/>
    <w:rsid w:val="00941B29"/>
    <w:rsid w:val="0094260A"/>
    <w:rsid w:val="00944CE7"/>
    <w:rsid w:val="009458B4"/>
    <w:rsid w:val="00945B11"/>
    <w:rsid w:val="00946447"/>
    <w:rsid w:val="00951097"/>
    <w:rsid w:val="00954229"/>
    <w:rsid w:val="00954CDE"/>
    <w:rsid w:val="00963B48"/>
    <w:rsid w:val="009831DD"/>
    <w:rsid w:val="00985107"/>
    <w:rsid w:val="009904D3"/>
    <w:rsid w:val="009A3C4E"/>
    <w:rsid w:val="009B1F6B"/>
    <w:rsid w:val="009B3EA3"/>
    <w:rsid w:val="009C1067"/>
    <w:rsid w:val="009C70E6"/>
    <w:rsid w:val="009D0664"/>
    <w:rsid w:val="009D42CB"/>
    <w:rsid w:val="009E231A"/>
    <w:rsid w:val="009E2E36"/>
    <w:rsid w:val="009E55FC"/>
    <w:rsid w:val="009F4412"/>
    <w:rsid w:val="009F684C"/>
    <w:rsid w:val="00A020B3"/>
    <w:rsid w:val="00A055FA"/>
    <w:rsid w:val="00A137C1"/>
    <w:rsid w:val="00A177E4"/>
    <w:rsid w:val="00A24CC9"/>
    <w:rsid w:val="00A32021"/>
    <w:rsid w:val="00A37370"/>
    <w:rsid w:val="00A37930"/>
    <w:rsid w:val="00A47F32"/>
    <w:rsid w:val="00A53007"/>
    <w:rsid w:val="00A5636B"/>
    <w:rsid w:val="00A6628C"/>
    <w:rsid w:val="00A664A2"/>
    <w:rsid w:val="00A7539E"/>
    <w:rsid w:val="00A768EF"/>
    <w:rsid w:val="00A835C0"/>
    <w:rsid w:val="00A91599"/>
    <w:rsid w:val="00AA1421"/>
    <w:rsid w:val="00AA1734"/>
    <w:rsid w:val="00AA6C11"/>
    <w:rsid w:val="00AB00F9"/>
    <w:rsid w:val="00AB64F5"/>
    <w:rsid w:val="00AC4CC6"/>
    <w:rsid w:val="00AE333A"/>
    <w:rsid w:val="00AE4A25"/>
    <w:rsid w:val="00AF2636"/>
    <w:rsid w:val="00AF366B"/>
    <w:rsid w:val="00AF770B"/>
    <w:rsid w:val="00B05F71"/>
    <w:rsid w:val="00B064F0"/>
    <w:rsid w:val="00B07ABD"/>
    <w:rsid w:val="00B263F3"/>
    <w:rsid w:val="00B31F4E"/>
    <w:rsid w:val="00B44D1A"/>
    <w:rsid w:val="00B51324"/>
    <w:rsid w:val="00B70A26"/>
    <w:rsid w:val="00B72778"/>
    <w:rsid w:val="00B81A0A"/>
    <w:rsid w:val="00B92D6E"/>
    <w:rsid w:val="00B97EB3"/>
    <w:rsid w:val="00BA1D9D"/>
    <w:rsid w:val="00BA3B49"/>
    <w:rsid w:val="00BA78B7"/>
    <w:rsid w:val="00BB19F5"/>
    <w:rsid w:val="00BC6440"/>
    <w:rsid w:val="00BD370C"/>
    <w:rsid w:val="00BD6739"/>
    <w:rsid w:val="00BE04CE"/>
    <w:rsid w:val="00BE0D17"/>
    <w:rsid w:val="00BF74C2"/>
    <w:rsid w:val="00C04EC5"/>
    <w:rsid w:val="00C0529A"/>
    <w:rsid w:val="00C11955"/>
    <w:rsid w:val="00C142C4"/>
    <w:rsid w:val="00C15774"/>
    <w:rsid w:val="00C2056E"/>
    <w:rsid w:val="00C2143B"/>
    <w:rsid w:val="00C3150B"/>
    <w:rsid w:val="00C365C8"/>
    <w:rsid w:val="00C36CA1"/>
    <w:rsid w:val="00C44D99"/>
    <w:rsid w:val="00C45010"/>
    <w:rsid w:val="00C46970"/>
    <w:rsid w:val="00C46F34"/>
    <w:rsid w:val="00C6479D"/>
    <w:rsid w:val="00C64E6A"/>
    <w:rsid w:val="00C67B78"/>
    <w:rsid w:val="00C7008E"/>
    <w:rsid w:val="00C71E49"/>
    <w:rsid w:val="00C86EA5"/>
    <w:rsid w:val="00C95239"/>
    <w:rsid w:val="00CA6734"/>
    <w:rsid w:val="00CA6776"/>
    <w:rsid w:val="00CA7268"/>
    <w:rsid w:val="00CB58EA"/>
    <w:rsid w:val="00CC00CC"/>
    <w:rsid w:val="00CC157D"/>
    <w:rsid w:val="00CC32ED"/>
    <w:rsid w:val="00CC64AB"/>
    <w:rsid w:val="00CC70DD"/>
    <w:rsid w:val="00CD06CD"/>
    <w:rsid w:val="00CD2189"/>
    <w:rsid w:val="00CD2E95"/>
    <w:rsid w:val="00CD7745"/>
    <w:rsid w:val="00CE10D2"/>
    <w:rsid w:val="00CE5672"/>
    <w:rsid w:val="00CE608E"/>
    <w:rsid w:val="00CF11A5"/>
    <w:rsid w:val="00CF66FF"/>
    <w:rsid w:val="00D04273"/>
    <w:rsid w:val="00D07C4F"/>
    <w:rsid w:val="00D07CB7"/>
    <w:rsid w:val="00D249CD"/>
    <w:rsid w:val="00D24A71"/>
    <w:rsid w:val="00D35C90"/>
    <w:rsid w:val="00D42289"/>
    <w:rsid w:val="00D426E1"/>
    <w:rsid w:val="00D439D7"/>
    <w:rsid w:val="00D50C89"/>
    <w:rsid w:val="00D553C4"/>
    <w:rsid w:val="00D57F90"/>
    <w:rsid w:val="00D60C2D"/>
    <w:rsid w:val="00D65929"/>
    <w:rsid w:val="00D65F01"/>
    <w:rsid w:val="00D66F28"/>
    <w:rsid w:val="00D75E1F"/>
    <w:rsid w:val="00D75F28"/>
    <w:rsid w:val="00D8143D"/>
    <w:rsid w:val="00D81B3E"/>
    <w:rsid w:val="00D852C8"/>
    <w:rsid w:val="00D921D2"/>
    <w:rsid w:val="00D94562"/>
    <w:rsid w:val="00D9605E"/>
    <w:rsid w:val="00DA6593"/>
    <w:rsid w:val="00DB2CF0"/>
    <w:rsid w:val="00DB3F90"/>
    <w:rsid w:val="00DB5111"/>
    <w:rsid w:val="00DB682E"/>
    <w:rsid w:val="00DC408D"/>
    <w:rsid w:val="00DE496B"/>
    <w:rsid w:val="00DF3C51"/>
    <w:rsid w:val="00E0119D"/>
    <w:rsid w:val="00E07004"/>
    <w:rsid w:val="00E1018E"/>
    <w:rsid w:val="00E133B2"/>
    <w:rsid w:val="00E20EAA"/>
    <w:rsid w:val="00E23ADE"/>
    <w:rsid w:val="00E2773D"/>
    <w:rsid w:val="00E27745"/>
    <w:rsid w:val="00E3675A"/>
    <w:rsid w:val="00E367FE"/>
    <w:rsid w:val="00E470F7"/>
    <w:rsid w:val="00E5055E"/>
    <w:rsid w:val="00E65E66"/>
    <w:rsid w:val="00E67740"/>
    <w:rsid w:val="00E741B7"/>
    <w:rsid w:val="00E77829"/>
    <w:rsid w:val="00E911A4"/>
    <w:rsid w:val="00E92292"/>
    <w:rsid w:val="00E96CD0"/>
    <w:rsid w:val="00EA2999"/>
    <w:rsid w:val="00EA6594"/>
    <w:rsid w:val="00EB0D3E"/>
    <w:rsid w:val="00EB3C8C"/>
    <w:rsid w:val="00EB649E"/>
    <w:rsid w:val="00EC059A"/>
    <w:rsid w:val="00EC2B10"/>
    <w:rsid w:val="00EC5E1D"/>
    <w:rsid w:val="00EC7465"/>
    <w:rsid w:val="00ED4885"/>
    <w:rsid w:val="00F003A9"/>
    <w:rsid w:val="00F105BB"/>
    <w:rsid w:val="00F108BB"/>
    <w:rsid w:val="00F16C11"/>
    <w:rsid w:val="00F2219D"/>
    <w:rsid w:val="00F2790D"/>
    <w:rsid w:val="00F32B93"/>
    <w:rsid w:val="00F37754"/>
    <w:rsid w:val="00F40CC2"/>
    <w:rsid w:val="00F459F3"/>
    <w:rsid w:val="00F46545"/>
    <w:rsid w:val="00F61487"/>
    <w:rsid w:val="00F91CD9"/>
    <w:rsid w:val="00F920F6"/>
    <w:rsid w:val="00FA5D00"/>
    <w:rsid w:val="00FA725A"/>
    <w:rsid w:val="00FA7A7D"/>
    <w:rsid w:val="00FB06DC"/>
    <w:rsid w:val="00FB2796"/>
    <w:rsid w:val="00FB7CA0"/>
    <w:rsid w:val="00FC34E0"/>
    <w:rsid w:val="00FC693A"/>
    <w:rsid w:val="00FD31D9"/>
    <w:rsid w:val="00FE422C"/>
    <w:rsid w:val="00FE466F"/>
    <w:rsid w:val="00FF18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9CAEE"/>
  <w15:chartTrackingRefBased/>
  <w15:docId w15:val="{76B7E5BD-D150-4F4E-8AD4-00AEC44F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ead1">
    <w:name w:val="lead1"/>
    <w:basedOn w:val="Normal"/>
    <w:rsid w:val="00FA7A7D"/>
    <w:pPr>
      <w:spacing w:after="0" w:line="240" w:lineRule="auto"/>
    </w:pPr>
    <w:rPr>
      <w:rFonts w:ascii="Times New Roman" w:eastAsia="Times New Roman" w:hAnsi="Times New Roman" w:cs="Times New Roman"/>
      <w:sz w:val="34"/>
      <w:szCs w:val="34"/>
      <w:lang w:eastAsia="tr-TR"/>
    </w:rPr>
  </w:style>
  <w:style w:type="character" w:customStyle="1" w:styleId="green1">
    <w:name w:val="green1"/>
    <w:basedOn w:val="VarsaylanParagrafYazTipi"/>
    <w:rsid w:val="005A0BEE"/>
    <w:rPr>
      <w:shd w:val="clear" w:color="auto" w:fill="00FF00"/>
    </w:rPr>
  </w:style>
  <w:style w:type="paragraph" w:styleId="stBilgi">
    <w:name w:val="header"/>
    <w:basedOn w:val="Normal"/>
    <w:link w:val="stBilgiChar"/>
    <w:uiPriority w:val="99"/>
    <w:unhideWhenUsed/>
    <w:rsid w:val="000D212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D2124"/>
  </w:style>
  <w:style w:type="paragraph" w:styleId="AltBilgi">
    <w:name w:val="footer"/>
    <w:basedOn w:val="Normal"/>
    <w:link w:val="AltBilgiChar"/>
    <w:uiPriority w:val="99"/>
    <w:unhideWhenUsed/>
    <w:rsid w:val="000D212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D2124"/>
  </w:style>
  <w:style w:type="character" w:styleId="Kpr">
    <w:name w:val="Hyperlink"/>
    <w:basedOn w:val="VarsaylanParagrafYazTipi"/>
    <w:uiPriority w:val="99"/>
    <w:unhideWhenUsed/>
    <w:rsid w:val="00FB7CA0"/>
    <w:rPr>
      <w:color w:val="0000FF"/>
      <w:u w:val="single"/>
    </w:rPr>
  </w:style>
  <w:style w:type="paragraph" w:styleId="AralkYok">
    <w:name w:val="No Spacing"/>
    <w:uiPriority w:val="1"/>
    <w:qFormat/>
    <w:rsid w:val="00FB7CA0"/>
    <w:pPr>
      <w:spacing w:after="0" w:line="240" w:lineRule="auto"/>
    </w:pPr>
    <w:rPr>
      <w:rFonts w:ascii="Times New Roman" w:eastAsia="Times New Roman" w:hAnsi="Times New Roman" w:cs="Times New Roman"/>
      <w:sz w:val="24"/>
      <w:szCs w:val="24"/>
      <w:lang w:eastAsia="tr-TR"/>
    </w:rPr>
  </w:style>
  <w:style w:type="character" w:customStyle="1" w:styleId="zmlenmeyenBahsetme1">
    <w:name w:val="Çözümlenmeyen Bahsetme1"/>
    <w:basedOn w:val="VarsaylanParagrafYazTipi"/>
    <w:uiPriority w:val="99"/>
    <w:semiHidden/>
    <w:unhideWhenUsed/>
    <w:rsid w:val="009D42CB"/>
    <w:rPr>
      <w:color w:val="808080"/>
      <w:shd w:val="clear" w:color="auto" w:fill="E6E6E6"/>
    </w:rPr>
  </w:style>
  <w:style w:type="paragraph" w:styleId="BalonMetni">
    <w:name w:val="Balloon Text"/>
    <w:basedOn w:val="Normal"/>
    <w:link w:val="BalonMetniChar"/>
    <w:uiPriority w:val="99"/>
    <w:semiHidden/>
    <w:unhideWhenUsed/>
    <w:rsid w:val="00082D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2D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073522">
      <w:bodyDiv w:val="1"/>
      <w:marLeft w:val="0"/>
      <w:marRight w:val="0"/>
      <w:marTop w:val="0"/>
      <w:marBottom w:val="0"/>
      <w:divBdr>
        <w:top w:val="none" w:sz="0" w:space="0" w:color="auto"/>
        <w:left w:val="none" w:sz="0" w:space="0" w:color="auto"/>
        <w:bottom w:val="none" w:sz="0" w:space="0" w:color="auto"/>
        <w:right w:val="none" w:sz="0" w:space="0" w:color="auto"/>
      </w:divBdr>
      <w:divsChild>
        <w:div w:id="719982632">
          <w:marLeft w:val="0"/>
          <w:marRight w:val="0"/>
          <w:marTop w:val="0"/>
          <w:marBottom w:val="0"/>
          <w:divBdr>
            <w:top w:val="none" w:sz="0" w:space="0" w:color="auto"/>
            <w:left w:val="none" w:sz="0" w:space="0" w:color="auto"/>
            <w:bottom w:val="none" w:sz="0" w:space="0" w:color="auto"/>
            <w:right w:val="none" w:sz="0" w:space="0" w:color="auto"/>
          </w:divBdr>
          <w:divsChild>
            <w:div w:id="22369043">
              <w:marLeft w:val="0"/>
              <w:marRight w:val="0"/>
              <w:marTop w:val="0"/>
              <w:marBottom w:val="0"/>
              <w:divBdr>
                <w:top w:val="none" w:sz="0" w:space="0" w:color="auto"/>
                <w:left w:val="none" w:sz="0" w:space="0" w:color="auto"/>
                <w:bottom w:val="none" w:sz="0" w:space="0" w:color="auto"/>
                <w:right w:val="none" w:sz="0" w:space="0" w:color="auto"/>
              </w:divBdr>
              <w:divsChild>
                <w:div w:id="199439644">
                  <w:marLeft w:val="-225"/>
                  <w:marRight w:val="-225"/>
                  <w:marTop w:val="0"/>
                  <w:marBottom w:val="0"/>
                  <w:divBdr>
                    <w:top w:val="none" w:sz="0" w:space="0" w:color="auto"/>
                    <w:left w:val="none" w:sz="0" w:space="0" w:color="auto"/>
                    <w:bottom w:val="none" w:sz="0" w:space="0" w:color="auto"/>
                    <w:right w:val="none" w:sz="0" w:space="0" w:color="auto"/>
                  </w:divBdr>
                  <w:divsChild>
                    <w:div w:id="1476219970">
                      <w:marLeft w:val="0"/>
                      <w:marRight w:val="0"/>
                      <w:marTop w:val="0"/>
                      <w:marBottom w:val="0"/>
                      <w:divBdr>
                        <w:top w:val="none" w:sz="0" w:space="0" w:color="auto"/>
                        <w:left w:val="none" w:sz="0" w:space="0" w:color="auto"/>
                        <w:bottom w:val="none" w:sz="0" w:space="0" w:color="auto"/>
                        <w:right w:val="none" w:sz="0" w:space="0" w:color="auto"/>
                      </w:divBdr>
                      <w:divsChild>
                        <w:div w:id="13114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370C9-3D03-464C-A74A-0A3D71AE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308</Words>
  <Characters>1758</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Kurumsal İletişim</cp:lastModifiedBy>
  <cp:revision>6</cp:revision>
  <dcterms:created xsi:type="dcterms:W3CDTF">2019-08-08T07:48:00Z</dcterms:created>
  <dcterms:modified xsi:type="dcterms:W3CDTF">2019-08-08T11:54:00Z</dcterms:modified>
</cp:coreProperties>
</file>