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55A" w:rsidRPr="00DA51C5" w:rsidRDefault="002F155A" w:rsidP="00F8314A">
      <w:pPr>
        <w:contextualSpacing/>
        <w:jc w:val="both"/>
        <w:rPr>
          <w:rFonts w:asciiTheme="minorHAnsi" w:hAnsiTheme="minorHAnsi" w:cs="Calibri"/>
          <w:b/>
          <w:sz w:val="22"/>
          <w:szCs w:val="22"/>
          <w:u w:val="single"/>
        </w:rPr>
      </w:pPr>
      <w:bookmarkStart w:id="0" w:name="_GoBack"/>
      <w:bookmarkEnd w:id="0"/>
      <w:r w:rsidRPr="00DA51C5">
        <w:rPr>
          <w:rFonts w:asciiTheme="minorHAnsi" w:hAnsiTheme="minorHAnsi" w:cs="Calibri"/>
          <w:b/>
          <w:sz w:val="22"/>
          <w:szCs w:val="22"/>
          <w:u w:val="single"/>
        </w:rPr>
        <w:t>Basın Bülteni</w:t>
      </w:r>
    </w:p>
    <w:p w:rsidR="002F155A" w:rsidRPr="00DA51C5" w:rsidRDefault="00656FEE" w:rsidP="00F8314A">
      <w:pPr>
        <w:contextualSpacing/>
        <w:jc w:val="both"/>
        <w:rPr>
          <w:rFonts w:asciiTheme="minorHAnsi" w:hAnsiTheme="minorHAnsi" w:cs="Calibri"/>
          <w:b/>
          <w:sz w:val="22"/>
          <w:szCs w:val="22"/>
        </w:rPr>
      </w:pPr>
      <w:r w:rsidRPr="00DA51C5">
        <w:rPr>
          <w:rFonts w:asciiTheme="minorHAnsi" w:hAnsiTheme="minorHAnsi" w:cs="Calibri"/>
          <w:b/>
          <w:sz w:val="22"/>
          <w:szCs w:val="22"/>
        </w:rPr>
        <w:t>1</w:t>
      </w:r>
      <w:r w:rsidR="00D9782A">
        <w:rPr>
          <w:rFonts w:asciiTheme="minorHAnsi" w:hAnsiTheme="minorHAnsi" w:cs="Calibri"/>
          <w:b/>
          <w:sz w:val="22"/>
          <w:szCs w:val="22"/>
        </w:rPr>
        <w:t>6</w:t>
      </w:r>
      <w:r w:rsidR="00334F76" w:rsidRPr="00DA51C5">
        <w:rPr>
          <w:rFonts w:asciiTheme="minorHAnsi" w:hAnsiTheme="minorHAnsi" w:cs="Calibri"/>
          <w:b/>
          <w:sz w:val="22"/>
          <w:szCs w:val="22"/>
        </w:rPr>
        <w:t xml:space="preserve"> Haziran 2017</w:t>
      </w:r>
    </w:p>
    <w:p w:rsidR="00462D18" w:rsidRPr="00DA51C5" w:rsidRDefault="00462D18" w:rsidP="00272203">
      <w:pPr>
        <w:contextualSpacing/>
        <w:rPr>
          <w:rFonts w:asciiTheme="minorHAnsi" w:hAnsiTheme="minorHAnsi" w:cs="Arial"/>
          <w:b/>
          <w:sz w:val="32"/>
          <w:szCs w:val="32"/>
        </w:rPr>
      </w:pPr>
    </w:p>
    <w:p w:rsidR="00462D18" w:rsidRPr="00DA51C5" w:rsidRDefault="009E7DAF" w:rsidP="00334F76">
      <w:pPr>
        <w:contextualSpacing/>
        <w:jc w:val="center"/>
        <w:rPr>
          <w:rFonts w:asciiTheme="minorHAnsi" w:hAnsiTheme="minorHAnsi" w:cs="Arial"/>
          <w:b/>
          <w:sz w:val="36"/>
          <w:szCs w:val="36"/>
        </w:rPr>
      </w:pPr>
      <w:r w:rsidRPr="00DA51C5">
        <w:rPr>
          <w:rFonts w:asciiTheme="minorHAnsi" w:hAnsiTheme="minorHAnsi" w:cs="Arial"/>
          <w:b/>
          <w:sz w:val="36"/>
          <w:szCs w:val="36"/>
        </w:rPr>
        <w:t>‘’</w:t>
      </w:r>
      <w:r w:rsidR="0038337D" w:rsidRPr="00DA51C5">
        <w:rPr>
          <w:rFonts w:asciiTheme="minorHAnsi" w:hAnsiTheme="minorHAnsi" w:cs="Arial"/>
          <w:b/>
          <w:sz w:val="36"/>
          <w:szCs w:val="36"/>
        </w:rPr>
        <w:t>Milli Klavye</w:t>
      </w:r>
      <w:r w:rsidRPr="00DA51C5">
        <w:rPr>
          <w:rFonts w:asciiTheme="minorHAnsi" w:hAnsiTheme="minorHAnsi" w:cs="Arial"/>
          <w:b/>
          <w:sz w:val="36"/>
          <w:szCs w:val="36"/>
        </w:rPr>
        <w:t>’’</w:t>
      </w:r>
      <w:r w:rsidR="0038337D" w:rsidRPr="00DA51C5">
        <w:rPr>
          <w:rFonts w:asciiTheme="minorHAnsi" w:hAnsiTheme="minorHAnsi" w:cs="Arial"/>
          <w:b/>
          <w:sz w:val="36"/>
          <w:szCs w:val="36"/>
        </w:rPr>
        <w:t xml:space="preserve"> </w:t>
      </w:r>
      <w:r w:rsidR="00334F76" w:rsidRPr="00DA51C5">
        <w:rPr>
          <w:rFonts w:asciiTheme="minorHAnsi" w:hAnsiTheme="minorHAnsi" w:cs="Arial"/>
          <w:b/>
          <w:sz w:val="36"/>
          <w:szCs w:val="36"/>
        </w:rPr>
        <w:t>TSE tarafından tescillendi</w:t>
      </w:r>
    </w:p>
    <w:p w:rsidR="00826F68" w:rsidRPr="00DA51C5" w:rsidRDefault="00826F68" w:rsidP="008D1DB4">
      <w:pPr>
        <w:spacing w:line="200" w:lineRule="exact"/>
        <w:contextualSpacing/>
        <w:jc w:val="center"/>
        <w:rPr>
          <w:rFonts w:asciiTheme="minorHAnsi" w:hAnsiTheme="minorHAnsi" w:cs="Arial"/>
          <w:b/>
          <w:sz w:val="36"/>
          <w:szCs w:val="36"/>
        </w:rPr>
      </w:pPr>
    </w:p>
    <w:p w:rsidR="00BB3B3B" w:rsidRPr="00DA51C5" w:rsidRDefault="002606D9" w:rsidP="008C6B08">
      <w:pPr>
        <w:contextualSpacing/>
        <w:jc w:val="both"/>
        <w:rPr>
          <w:rFonts w:ascii="Calibri" w:hAnsi="Calibri" w:cs="Arial"/>
          <w:b/>
          <w:i/>
          <w:sz w:val="28"/>
          <w:szCs w:val="28"/>
        </w:rPr>
      </w:pPr>
      <w:r w:rsidRPr="00DA51C5">
        <w:rPr>
          <w:rFonts w:ascii="Calibri" w:hAnsi="Calibri" w:cs="Arial"/>
          <w:b/>
          <w:i/>
          <w:sz w:val="28"/>
          <w:szCs w:val="28"/>
        </w:rPr>
        <w:t>Boğaziçi Üniversitesi</w:t>
      </w:r>
      <w:r w:rsidR="00882D22" w:rsidRPr="00DA51C5">
        <w:rPr>
          <w:rFonts w:ascii="Calibri" w:hAnsi="Calibri" w:cs="Arial"/>
          <w:b/>
          <w:i/>
          <w:sz w:val="28"/>
          <w:szCs w:val="28"/>
        </w:rPr>
        <w:t xml:space="preserve"> </w:t>
      </w:r>
      <w:r w:rsidR="00272203" w:rsidRPr="00DA51C5">
        <w:rPr>
          <w:rFonts w:ascii="Calibri" w:hAnsi="Calibri" w:cs="Arial"/>
          <w:b/>
          <w:i/>
          <w:sz w:val="28"/>
          <w:szCs w:val="28"/>
        </w:rPr>
        <w:t xml:space="preserve">tarafından </w:t>
      </w:r>
      <w:r w:rsidR="00BB3B3B" w:rsidRPr="00DA51C5">
        <w:rPr>
          <w:rFonts w:ascii="Calibri" w:hAnsi="Calibri" w:cs="Arial"/>
          <w:b/>
          <w:i/>
          <w:sz w:val="28"/>
          <w:szCs w:val="28"/>
        </w:rPr>
        <w:t>Türkçe</w:t>
      </w:r>
      <w:r w:rsidR="008D5A8C" w:rsidRPr="00DA51C5">
        <w:rPr>
          <w:rFonts w:ascii="Calibri" w:hAnsi="Calibri" w:cs="Arial"/>
          <w:b/>
          <w:i/>
          <w:sz w:val="28"/>
          <w:szCs w:val="28"/>
        </w:rPr>
        <w:t>ye</w:t>
      </w:r>
      <w:r w:rsidR="00E82E7A" w:rsidRPr="00DA51C5">
        <w:rPr>
          <w:rFonts w:ascii="Calibri" w:hAnsi="Calibri" w:cs="Arial"/>
          <w:b/>
          <w:i/>
          <w:sz w:val="28"/>
          <w:szCs w:val="28"/>
        </w:rPr>
        <w:t xml:space="preserve"> </w:t>
      </w:r>
      <w:r w:rsidR="00662F35">
        <w:rPr>
          <w:rFonts w:ascii="Calibri" w:hAnsi="Calibri" w:cs="Arial"/>
          <w:b/>
          <w:i/>
          <w:sz w:val="28"/>
          <w:szCs w:val="28"/>
        </w:rPr>
        <w:t>uygun</w:t>
      </w:r>
      <w:r w:rsidR="00BB3B3B" w:rsidRPr="00DA51C5">
        <w:rPr>
          <w:rFonts w:ascii="Calibri" w:hAnsi="Calibri" w:cs="Arial"/>
          <w:b/>
          <w:i/>
          <w:sz w:val="28"/>
          <w:szCs w:val="28"/>
        </w:rPr>
        <w:t xml:space="preserve"> </w:t>
      </w:r>
      <w:r w:rsidR="008C465E" w:rsidRPr="00DA51C5">
        <w:rPr>
          <w:rFonts w:ascii="Calibri" w:hAnsi="Calibri" w:cs="Arial"/>
          <w:b/>
          <w:i/>
          <w:sz w:val="28"/>
          <w:szCs w:val="28"/>
        </w:rPr>
        <w:t>ergonomik ve opt</w:t>
      </w:r>
      <w:r w:rsidR="00745445" w:rsidRPr="00DA51C5">
        <w:rPr>
          <w:rFonts w:ascii="Calibri" w:hAnsi="Calibri" w:cs="Arial"/>
          <w:b/>
          <w:i/>
          <w:sz w:val="28"/>
          <w:szCs w:val="28"/>
        </w:rPr>
        <w:t>i</w:t>
      </w:r>
      <w:r w:rsidR="008C465E" w:rsidRPr="00DA51C5">
        <w:rPr>
          <w:rFonts w:ascii="Calibri" w:hAnsi="Calibri" w:cs="Arial"/>
          <w:b/>
          <w:i/>
          <w:sz w:val="28"/>
          <w:szCs w:val="28"/>
        </w:rPr>
        <w:t xml:space="preserve">mal </w:t>
      </w:r>
      <w:r w:rsidR="00272203" w:rsidRPr="00DA51C5">
        <w:rPr>
          <w:rFonts w:ascii="Calibri" w:hAnsi="Calibri" w:cs="Arial"/>
          <w:b/>
          <w:i/>
          <w:sz w:val="28"/>
          <w:szCs w:val="28"/>
        </w:rPr>
        <w:t>olarak geliştirilen E</w:t>
      </w:r>
      <w:r w:rsidR="00AB1554">
        <w:rPr>
          <w:rFonts w:ascii="Calibri" w:hAnsi="Calibri" w:cs="Arial"/>
          <w:b/>
          <w:i/>
          <w:sz w:val="28"/>
          <w:szCs w:val="28"/>
        </w:rPr>
        <w:t>-</w:t>
      </w:r>
      <w:r w:rsidR="006D6A77" w:rsidRPr="00DA51C5">
        <w:rPr>
          <w:rFonts w:ascii="Calibri" w:hAnsi="Calibri" w:cs="Arial"/>
          <w:b/>
          <w:i/>
          <w:sz w:val="28"/>
          <w:szCs w:val="28"/>
        </w:rPr>
        <w:t>K</w:t>
      </w:r>
      <w:r w:rsidR="00272203" w:rsidRPr="00DA51C5">
        <w:rPr>
          <w:rFonts w:ascii="Calibri" w:hAnsi="Calibri" w:cs="Arial"/>
          <w:b/>
          <w:i/>
          <w:sz w:val="28"/>
          <w:szCs w:val="28"/>
        </w:rPr>
        <w:t>lavye</w:t>
      </w:r>
      <w:r w:rsidR="00904057">
        <w:rPr>
          <w:rFonts w:ascii="Calibri" w:hAnsi="Calibri" w:cs="Arial"/>
          <w:b/>
          <w:i/>
          <w:sz w:val="28"/>
          <w:szCs w:val="28"/>
        </w:rPr>
        <w:t>,</w:t>
      </w:r>
      <w:r w:rsidR="00272203" w:rsidRPr="00DA51C5">
        <w:rPr>
          <w:rFonts w:ascii="Calibri" w:hAnsi="Calibri" w:cs="Arial"/>
          <w:b/>
          <w:i/>
          <w:sz w:val="28"/>
          <w:szCs w:val="28"/>
        </w:rPr>
        <w:t xml:space="preserve"> T</w:t>
      </w:r>
      <w:r w:rsidR="00A916C5" w:rsidRPr="00DA51C5">
        <w:rPr>
          <w:rFonts w:ascii="Calibri" w:hAnsi="Calibri" w:cs="Arial"/>
          <w:b/>
          <w:i/>
          <w:sz w:val="28"/>
          <w:szCs w:val="28"/>
        </w:rPr>
        <w:t>ürk Standardları Enstitüsü</w:t>
      </w:r>
      <w:r w:rsidR="00272203" w:rsidRPr="00DA51C5">
        <w:rPr>
          <w:rFonts w:ascii="Calibri" w:hAnsi="Calibri" w:cs="Arial"/>
          <w:b/>
          <w:i/>
          <w:sz w:val="28"/>
          <w:szCs w:val="28"/>
        </w:rPr>
        <w:t xml:space="preserve"> tarafından </w:t>
      </w:r>
      <w:r w:rsidR="006E4472">
        <w:rPr>
          <w:rFonts w:ascii="Calibri" w:hAnsi="Calibri" w:cs="Arial"/>
          <w:b/>
          <w:i/>
          <w:sz w:val="28"/>
          <w:szCs w:val="28"/>
        </w:rPr>
        <w:t xml:space="preserve">“Alfasayısal Türkçe E-Klavyenin </w:t>
      </w:r>
      <w:r w:rsidR="00157B59">
        <w:rPr>
          <w:rFonts w:ascii="Calibri" w:hAnsi="Calibri" w:cs="Arial"/>
          <w:b/>
          <w:i/>
          <w:sz w:val="28"/>
          <w:szCs w:val="28"/>
        </w:rPr>
        <w:t xml:space="preserve">Temel </w:t>
      </w:r>
      <w:r w:rsidR="006E4472">
        <w:rPr>
          <w:rFonts w:ascii="Calibri" w:hAnsi="Calibri" w:cs="Arial"/>
          <w:b/>
          <w:i/>
          <w:sz w:val="28"/>
          <w:szCs w:val="28"/>
        </w:rPr>
        <w:t>Yerleşim Düzeni</w:t>
      </w:r>
      <w:r w:rsidR="002E14EE">
        <w:rPr>
          <w:rFonts w:ascii="Calibri" w:hAnsi="Calibri" w:cs="Arial"/>
          <w:b/>
          <w:i/>
          <w:sz w:val="28"/>
          <w:szCs w:val="28"/>
        </w:rPr>
        <w:t>” adı ve TS 13771 koduyla</w:t>
      </w:r>
      <w:r w:rsidR="006E4472">
        <w:rPr>
          <w:rFonts w:ascii="Calibri" w:hAnsi="Calibri" w:cs="Arial"/>
          <w:b/>
          <w:i/>
          <w:sz w:val="28"/>
          <w:szCs w:val="28"/>
        </w:rPr>
        <w:t xml:space="preserve"> </w:t>
      </w:r>
      <w:r w:rsidR="00272203" w:rsidRPr="00DA51C5">
        <w:rPr>
          <w:rFonts w:ascii="Calibri" w:hAnsi="Calibri" w:cs="Arial"/>
          <w:b/>
          <w:i/>
          <w:sz w:val="28"/>
          <w:szCs w:val="28"/>
        </w:rPr>
        <w:t>tescillen</w:t>
      </w:r>
      <w:r w:rsidR="009E7DAF" w:rsidRPr="00DA51C5">
        <w:rPr>
          <w:rFonts w:ascii="Calibri" w:hAnsi="Calibri" w:cs="Arial"/>
          <w:b/>
          <w:i/>
          <w:sz w:val="28"/>
          <w:szCs w:val="28"/>
        </w:rPr>
        <w:t>di. ‘’</w:t>
      </w:r>
      <w:r w:rsidR="00272203" w:rsidRPr="00DA51C5">
        <w:rPr>
          <w:rFonts w:ascii="Calibri" w:hAnsi="Calibri" w:cs="Arial"/>
          <w:b/>
          <w:i/>
          <w:sz w:val="28"/>
          <w:szCs w:val="28"/>
        </w:rPr>
        <w:t>Türkiye’nin milli klavyesi</w:t>
      </w:r>
      <w:r w:rsidR="009E7DAF" w:rsidRPr="00DA51C5">
        <w:rPr>
          <w:rFonts w:ascii="Calibri" w:hAnsi="Calibri" w:cs="Arial"/>
          <w:b/>
          <w:i/>
          <w:sz w:val="28"/>
          <w:szCs w:val="28"/>
        </w:rPr>
        <w:t>’’</w:t>
      </w:r>
      <w:r w:rsidR="00272203" w:rsidRPr="00DA51C5">
        <w:rPr>
          <w:rFonts w:ascii="Calibri" w:hAnsi="Calibri" w:cs="Arial"/>
          <w:b/>
          <w:i/>
          <w:sz w:val="28"/>
          <w:szCs w:val="28"/>
        </w:rPr>
        <w:t xml:space="preserve"> </w:t>
      </w:r>
      <w:r w:rsidR="009E7DAF" w:rsidRPr="00DA51C5">
        <w:rPr>
          <w:rFonts w:ascii="Calibri" w:hAnsi="Calibri" w:cs="Arial"/>
          <w:b/>
          <w:i/>
          <w:sz w:val="28"/>
          <w:szCs w:val="28"/>
        </w:rPr>
        <w:t>o</w:t>
      </w:r>
      <w:r w:rsidR="00BB3B3B" w:rsidRPr="00DA51C5">
        <w:rPr>
          <w:rFonts w:ascii="Calibri" w:hAnsi="Calibri" w:cs="Arial"/>
          <w:b/>
          <w:i/>
          <w:sz w:val="28"/>
          <w:szCs w:val="28"/>
        </w:rPr>
        <w:t>n parmak yazım ilkeleri göz</w:t>
      </w:r>
      <w:r w:rsidR="00EB3FF6" w:rsidRPr="00DA51C5">
        <w:rPr>
          <w:rFonts w:ascii="Calibri" w:hAnsi="Calibri" w:cs="Arial"/>
          <w:b/>
          <w:i/>
          <w:sz w:val="28"/>
          <w:szCs w:val="28"/>
        </w:rPr>
        <w:t xml:space="preserve"> </w:t>
      </w:r>
      <w:r w:rsidR="00BB3B3B" w:rsidRPr="00DA51C5">
        <w:rPr>
          <w:rFonts w:ascii="Calibri" w:hAnsi="Calibri" w:cs="Arial"/>
          <w:b/>
          <w:i/>
          <w:sz w:val="28"/>
          <w:szCs w:val="28"/>
        </w:rPr>
        <w:t xml:space="preserve">önüne alınarak </w:t>
      </w:r>
      <w:r w:rsidR="002B77AD" w:rsidRPr="00DA51C5">
        <w:rPr>
          <w:rFonts w:ascii="Calibri" w:hAnsi="Calibri" w:cs="Arial"/>
          <w:b/>
          <w:i/>
          <w:sz w:val="28"/>
          <w:szCs w:val="28"/>
        </w:rPr>
        <w:t>tasarlandı</w:t>
      </w:r>
      <w:r w:rsidR="0038386D" w:rsidRPr="00DA51C5">
        <w:rPr>
          <w:rFonts w:ascii="Calibri" w:hAnsi="Calibri" w:cs="Arial"/>
          <w:b/>
          <w:i/>
          <w:sz w:val="28"/>
          <w:szCs w:val="28"/>
        </w:rPr>
        <w:t>. S</w:t>
      </w:r>
      <w:r w:rsidR="00BB3B3B" w:rsidRPr="00DA51C5">
        <w:rPr>
          <w:rFonts w:ascii="Calibri" w:hAnsi="Calibri" w:cs="Arial"/>
          <w:b/>
          <w:i/>
          <w:sz w:val="28"/>
          <w:szCs w:val="28"/>
        </w:rPr>
        <w:t xml:space="preserve">ağlık ve konfor </w:t>
      </w:r>
      <w:r w:rsidR="008D5A8C" w:rsidRPr="00DA51C5">
        <w:rPr>
          <w:rFonts w:ascii="Calibri" w:hAnsi="Calibri" w:cs="Arial"/>
          <w:b/>
          <w:i/>
          <w:sz w:val="28"/>
          <w:szCs w:val="28"/>
        </w:rPr>
        <w:t>açısından</w:t>
      </w:r>
      <w:r w:rsidR="00BB3B3B" w:rsidRPr="00DA51C5">
        <w:rPr>
          <w:rFonts w:ascii="Calibri" w:hAnsi="Calibri" w:cs="Arial"/>
          <w:b/>
          <w:i/>
          <w:sz w:val="28"/>
          <w:szCs w:val="28"/>
        </w:rPr>
        <w:t xml:space="preserve"> kullanıcılara avantaj sağlaya</w:t>
      </w:r>
      <w:r w:rsidR="0038386D" w:rsidRPr="00DA51C5">
        <w:rPr>
          <w:rFonts w:ascii="Calibri" w:hAnsi="Calibri" w:cs="Arial"/>
          <w:b/>
          <w:i/>
          <w:sz w:val="28"/>
          <w:szCs w:val="28"/>
        </w:rPr>
        <w:t>n E</w:t>
      </w:r>
      <w:r w:rsidR="00D01EAC">
        <w:rPr>
          <w:rFonts w:ascii="Calibri" w:hAnsi="Calibri" w:cs="Arial"/>
          <w:b/>
          <w:i/>
          <w:sz w:val="28"/>
          <w:szCs w:val="28"/>
        </w:rPr>
        <w:t>-</w:t>
      </w:r>
      <w:r w:rsidR="0038386D" w:rsidRPr="00DA51C5">
        <w:rPr>
          <w:rFonts w:ascii="Calibri" w:hAnsi="Calibri" w:cs="Arial"/>
          <w:b/>
          <w:i/>
          <w:sz w:val="28"/>
          <w:szCs w:val="28"/>
        </w:rPr>
        <w:t>Klavye’de hızlı yazım performansı da öne çıkan özellikler arasında yer alıyor.</w:t>
      </w:r>
      <w:r w:rsidR="008634E9" w:rsidRPr="00DA51C5">
        <w:rPr>
          <w:rFonts w:ascii="Calibri" w:hAnsi="Calibri" w:cs="Arial"/>
          <w:b/>
          <w:i/>
          <w:sz w:val="28"/>
          <w:szCs w:val="28"/>
        </w:rPr>
        <w:t xml:space="preserve"> G</w:t>
      </w:r>
      <w:r w:rsidR="00BC5169" w:rsidRPr="00DA51C5">
        <w:rPr>
          <w:rFonts w:ascii="Calibri" w:hAnsi="Calibri" w:cs="Arial"/>
          <w:b/>
          <w:i/>
          <w:sz w:val="28"/>
          <w:szCs w:val="28"/>
        </w:rPr>
        <w:t xml:space="preserve">eliştirilen klavyenin mucidi </w:t>
      </w:r>
      <w:r w:rsidR="00564011" w:rsidRPr="00DA51C5">
        <w:rPr>
          <w:rFonts w:ascii="Calibri" w:hAnsi="Calibri" w:cs="Arial"/>
          <w:b/>
          <w:i/>
          <w:sz w:val="28"/>
          <w:szCs w:val="28"/>
        </w:rPr>
        <w:t xml:space="preserve">Prof. </w:t>
      </w:r>
      <w:r w:rsidR="00BC5169" w:rsidRPr="00DA51C5">
        <w:rPr>
          <w:rFonts w:ascii="Calibri" w:hAnsi="Calibri" w:cs="Arial"/>
          <w:b/>
          <w:i/>
          <w:sz w:val="28"/>
          <w:szCs w:val="28"/>
        </w:rPr>
        <w:t xml:space="preserve">Dr. </w:t>
      </w:r>
      <w:r w:rsidR="002B4AE5">
        <w:rPr>
          <w:rFonts w:ascii="Calibri" w:hAnsi="Calibri" w:cs="Arial"/>
          <w:b/>
          <w:i/>
          <w:sz w:val="28"/>
          <w:szCs w:val="28"/>
        </w:rPr>
        <w:t>M</w:t>
      </w:r>
      <w:r w:rsidR="00806344">
        <w:rPr>
          <w:rFonts w:ascii="Calibri" w:hAnsi="Calibri" w:cs="Arial"/>
          <w:b/>
          <w:i/>
          <w:sz w:val="28"/>
          <w:szCs w:val="28"/>
        </w:rPr>
        <w:t>ahmut Ekşioğlu, E</w:t>
      </w:r>
      <w:r w:rsidR="00D01EAC">
        <w:rPr>
          <w:rFonts w:ascii="Calibri" w:hAnsi="Calibri" w:cs="Arial"/>
          <w:b/>
          <w:i/>
          <w:sz w:val="28"/>
          <w:szCs w:val="28"/>
        </w:rPr>
        <w:t>-</w:t>
      </w:r>
      <w:r w:rsidR="00806344">
        <w:rPr>
          <w:rFonts w:ascii="Calibri" w:hAnsi="Calibri" w:cs="Arial"/>
          <w:b/>
          <w:i/>
          <w:sz w:val="28"/>
          <w:szCs w:val="28"/>
        </w:rPr>
        <w:t>Klavye’nin “</w:t>
      </w:r>
      <w:r w:rsidR="002B4AE5">
        <w:rPr>
          <w:rFonts w:ascii="Calibri" w:hAnsi="Calibri" w:cs="Arial"/>
          <w:b/>
          <w:i/>
          <w:sz w:val="28"/>
          <w:szCs w:val="28"/>
        </w:rPr>
        <w:t>ileri</w:t>
      </w:r>
      <w:r w:rsidR="00BC5169" w:rsidRPr="00DA51C5">
        <w:rPr>
          <w:rFonts w:ascii="Calibri" w:hAnsi="Calibri" w:cs="Arial"/>
          <w:b/>
          <w:i/>
          <w:sz w:val="28"/>
          <w:szCs w:val="28"/>
        </w:rPr>
        <w:t xml:space="preserve"> </w:t>
      </w:r>
      <w:r w:rsidR="00AB3641">
        <w:rPr>
          <w:rFonts w:ascii="Calibri" w:hAnsi="Calibri" w:cs="Arial"/>
          <w:b/>
          <w:i/>
          <w:sz w:val="28"/>
          <w:szCs w:val="28"/>
        </w:rPr>
        <w:t xml:space="preserve">teknoloji ve </w:t>
      </w:r>
      <w:r w:rsidR="00BC5169" w:rsidRPr="00DA51C5">
        <w:rPr>
          <w:rFonts w:ascii="Calibri" w:hAnsi="Calibri" w:cs="Arial"/>
          <w:b/>
          <w:i/>
          <w:sz w:val="28"/>
          <w:szCs w:val="28"/>
        </w:rPr>
        <w:t>yöntemler</w:t>
      </w:r>
      <w:r w:rsidR="002B4AE5">
        <w:rPr>
          <w:rFonts w:ascii="Calibri" w:hAnsi="Calibri" w:cs="Arial"/>
          <w:b/>
          <w:i/>
          <w:sz w:val="28"/>
          <w:szCs w:val="28"/>
        </w:rPr>
        <w:t>le</w:t>
      </w:r>
      <w:r w:rsidR="00806344">
        <w:rPr>
          <w:rFonts w:ascii="Calibri" w:hAnsi="Calibri" w:cs="Arial"/>
          <w:b/>
          <w:i/>
          <w:sz w:val="28"/>
          <w:szCs w:val="28"/>
        </w:rPr>
        <w:t xml:space="preserve"> </w:t>
      </w:r>
      <w:r w:rsidR="00AB3641">
        <w:rPr>
          <w:rFonts w:ascii="Calibri" w:hAnsi="Calibri" w:cs="Arial"/>
          <w:b/>
          <w:i/>
          <w:sz w:val="28"/>
          <w:szCs w:val="28"/>
        </w:rPr>
        <w:t>geliştirilmiş</w:t>
      </w:r>
      <w:r w:rsidR="00BC5169" w:rsidRPr="00DA51C5">
        <w:rPr>
          <w:rFonts w:ascii="Calibri" w:hAnsi="Calibri" w:cs="Arial"/>
          <w:b/>
          <w:i/>
          <w:sz w:val="28"/>
          <w:szCs w:val="28"/>
        </w:rPr>
        <w:t>, dene</w:t>
      </w:r>
      <w:r w:rsidR="002B4AE5">
        <w:rPr>
          <w:rFonts w:ascii="Calibri" w:hAnsi="Calibri" w:cs="Arial"/>
          <w:b/>
          <w:i/>
          <w:sz w:val="28"/>
          <w:szCs w:val="28"/>
        </w:rPr>
        <w:t>ye</w:t>
      </w:r>
      <w:r w:rsidR="00BC5169" w:rsidRPr="00DA51C5">
        <w:rPr>
          <w:rFonts w:ascii="Calibri" w:hAnsi="Calibri" w:cs="Arial"/>
          <w:b/>
          <w:i/>
          <w:sz w:val="28"/>
          <w:szCs w:val="28"/>
        </w:rPr>
        <w:t xml:space="preserve"> ve matematiğe dayalı</w:t>
      </w:r>
      <w:r w:rsidR="000056D8" w:rsidRPr="00DA51C5">
        <w:rPr>
          <w:rFonts w:ascii="Calibri" w:hAnsi="Calibri" w:cs="Arial"/>
          <w:b/>
          <w:i/>
          <w:sz w:val="28"/>
          <w:szCs w:val="28"/>
        </w:rPr>
        <w:t>,</w:t>
      </w:r>
      <w:r w:rsidR="00BC5169" w:rsidRPr="00DA51C5">
        <w:rPr>
          <w:rFonts w:ascii="Calibri" w:hAnsi="Calibri" w:cs="Arial"/>
          <w:b/>
          <w:i/>
          <w:sz w:val="28"/>
          <w:szCs w:val="28"/>
        </w:rPr>
        <w:t xml:space="preserve"> dünyanın en bilimsel klavyesi’’ olduğunu belirtti.</w:t>
      </w:r>
    </w:p>
    <w:p w:rsidR="00BB3B3B" w:rsidRPr="00DA51C5" w:rsidRDefault="00BB3B3B" w:rsidP="00882D22">
      <w:pPr>
        <w:jc w:val="center"/>
        <w:rPr>
          <w:rFonts w:asciiTheme="minorHAnsi" w:hAnsiTheme="minorHAnsi" w:cs="Arial"/>
          <w:b/>
          <w:sz w:val="22"/>
          <w:szCs w:val="22"/>
        </w:rPr>
      </w:pPr>
    </w:p>
    <w:p w:rsidR="001D63B1" w:rsidRPr="00DA51C5" w:rsidRDefault="00D014C0" w:rsidP="00AD4E3D">
      <w:pPr>
        <w:jc w:val="both"/>
        <w:rPr>
          <w:rFonts w:asciiTheme="minorHAnsi" w:hAnsiTheme="minorHAnsi" w:cs="Arial"/>
        </w:rPr>
      </w:pPr>
      <w:r w:rsidRPr="00DA51C5">
        <w:rPr>
          <w:rFonts w:asciiTheme="minorHAnsi" w:hAnsiTheme="minorHAnsi" w:cs="Arial"/>
        </w:rPr>
        <w:t>Boğaziçi Üniversitesi</w:t>
      </w:r>
      <w:r w:rsidR="009E7DAF" w:rsidRPr="00DA51C5">
        <w:rPr>
          <w:rFonts w:asciiTheme="minorHAnsi" w:hAnsiTheme="minorHAnsi" w:cs="Arial"/>
        </w:rPr>
        <w:t>’</w:t>
      </w:r>
      <w:r w:rsidR="0029034C" w:rsidRPr="00DA51C5">
        <w:rPr>
          <w:rFonts w:asciiTheme="minorHAnsi" w:hAnsiTheme="minorHAnsi" w:cs="Arial"/>
        </w:rPr>
        <w:t>nde</w:t>
      </w:r>
      <w:r w:rsidRPr="00DA51C5">
        <w:rPr>
          <w:rFonts w:asciiTheme="minorHAnsi" w:hAnsiTheme="minorHAnsi" w:cs="Arial"/>
        </w:rPr>
        <w:t xml:space="preserve"> </w:t>
      </w:r>
      <w:r w:rsidR="00EB3FF6" w:rsidRPr="00DA51C5">
        <w:rPr>
          <w:rFonts w:asciiTheme="minorHAnsi" w:hAnsiTheme="minorHAnsi" w:cs="Arial"/>
        </w:rPr>
        <w:t>Türk d</w:t>
      </w:r>
      <w:r w:rsidR="009B0768" w:rsidRPr="00DA51C5">
        <w:rPr>
          <w:rFonts w:asciiTheme="minorHAnsi" w:hAnsiTheme="minorHAnsi" w:cs="Arial"/>
        </w:rPr>
        <w:t>iline özel</w:t>
      </w:r>
      <w:r w:rsidR="0060650D" w:rsidRPr="00DA51C5">
        <w:rPr>
          <w:rFonts w:asciiTheme="minorHAnsi" w:hAnsiTheme="minorHAnsi" w:cs="Arial"/>
        </w:rPr>
        <w:t xml:space="preserve">, ergonomik ve </w:t>
      </w:r>
      <w:r w:rsidR="00FD6E8F">
        <w:rPr>
          <w:rFonts w:asciiTheme="minorHAnsi" w:hAnsiTheme="minorHAnsi" w:cs="Arial"/>
        </w:rPr>
        <w:t xml:space="preserve">verim </w:t>
      </w:r>
      <w:r w:rsidR="0060650D" w:rsidRPr="00DA51C5">
        <w:rPr>
          <w:rFonts w:asciiTheme="minorHAnsi" w:hAnsiTheme="minorHAnsi" w:cs="Arial"/>
        </w:rPr>
        <w:t>artırıcı</w:t>
      </w:r>
      <w:r w:rsidR="009B0768" w:rsidRPr="00DA51C5">
        <w:rPr>
          <w:rFonts w:asciiTheme="minorHAnsi" w:hAnsiTheme="minorHAnsi" w:cs="Arial"/>
        </w:rPr>
        <w:t xml:space="preserve"> </w:t>
      </w:r>
      <w:r w:rsidR="00451F4F" w:rsidRPr="00DA51C5">
        <w:rPr>
          <w:rFonts w:asciiTheme="minorHAnsi" w:hAnsiTheme="minorHAnsi" w:cs="Arial"/>
        </w:rPr>
        <w:t>olarak tasarlanan E k</w:t>
      </w:r>
      <w:r w:rsidR="00272203" w:rsidRPr="00DA51C5">
        <w:rPr>
          <w:rFonts w:asciiTheme="minorHAnsi" w:hAnsiTheme="minorHAnsi" w:cs="Arial"/>
        </w:rPr>
        <w:t xml:space="preserve">lavyenin mucidi </w:t>
      </w:r>
      <w:r w:rsidR="00272203" w:rsidRPr="00DA51C5">
        <w:rPr>
          <w:rFonts w:asciiTheme="minorHAnsi" w:hAnsiTheme="minorHAnsi" w:cs="Arial"/>
          <w:b/>
        </w:rPr>
        <w:t>Boğaziçi Üniversitesi</w:t>
      </w:r>
      <w:r w:rsidR="00272203" w:rsidRPr="00DA51C5">
        <w:rPr>
          <w:rFonts w:asciiTheme="minorHAnsi" w:hAnsiTheme="minorHAnsi" w:cs="Arial"/>
        </w:rPr>
        <w:t xml:space="preserve"> </w:t>
      </w:r>
      <w:r w:rsidR="001D0878" w:rsidRPr="00DA51C5">
        <w:rPr>
          <w:rFonts w:asciiTheme="minorHAnsi" w:hAnsiTheme="minorHAnsi" w:cs="Arial"/>
          <w:b/>
        </w:rPr>
        <w:t>Endüstri M</w:t>
      </w:r>
      <w:r w:rsidR="009B0768" w:rsidRPr="00DA51C5">
        <w:rPr>
          <w:rFonts w:asciiTheme="minorHAnsi" w:hAnsiTheme="minorHAnsi" w:cs="Arial"/>
          <w:b/>
        </w:rPr>
        <w:t>ühendisliği Bölümü Öğretim Üyesi</w:t>
      </w:r>
      <w:r w:rsidR="0038386D" w:rsidRPr="00DA51C5">
        <w:rPr>
          <w:rFonts w:asciiTheme="minorHAnsi" w:hAnsiTheme="minorHAnsi" w:cs="Arial"/>
          <w:b/>
        </w:rPr>
        <w:t xml:space="preserve"> ve Boğaziçi Üniversitesi</w:t>
      </w:r>
      <w:r w:rsidR="0038386D" w:rsidRPr="00DA51C5">
        <w:rPr>
          <w:rFonts w:asciiTheme="minorHAnsi" w:hAnsiTheme="minorHAnsi" w:cs="Arial"/>
        </w:rPr>
        <w:t xml:space="preserve"> </w:t>
      </w:r>
      <w:r w:rsidR="0038386D" w:rsidRPr="00DA51C5">
        <w:rPr>
          <w:rFonts w:asciiTheme="minorHAnsi" w:hAnsiTheme="minorHAnsi" w:cs="Arial"/>
          <w:b/>
        </w:rPr>
        <w:t>Ergonomi Laboratuvarı Kurucu Direktörü</w:t>
      </w:r>
      <w:r w:rsidR="009B0768" w:rsidRPr="00DA51C5">
        <w:rPr>
          <w:rFonts w:asciiTheme="minorHAnsi" w:hAnsiTheme="minorHAnsi" w:cs="Arial"/>
          <w:b/>
        </w:rPr>
        <w:t xml:space="preserve"> </w:t>
      </w:r>
      <w:r w:rsidR="00564011" w:rsidRPr="00DA51C5">
        <w:rPr>
          <w:rFonts w:asciiTheme="minorHAnsi" w:hAnsiTheme="minorHAnsi" w:cs="Arial"/>
          <w:b/>
        </w:rPr>
        <w:t xml:space="preserve">Prof. </w:t>
      </w:r>
      <w:r w:rsidR="009B0768" w:rsidRPr="00DA51C5">
        <w:rPr>
          <w:rFonts w:asciiTheme="minorHAnsi" w:hAnsiTheme="minorHAnsi" w:cs="Arial"/>
          <w:b/>
        </w:rPr>
        <w:t>D</w:t>
      </w:r>
      <w:r w:rsidR="0035777F" w:rsidRPr="00DA51C5">
        <w:rPr>
          <w:rFonts w:asciiTheme="minorHAnsi" w:hAnsiTheme="minorHAnsi" w:cs="Arial"/>
          <w:b/>
        </w:rPr>
        <w:t>r.</w:t>
      </w:r>
      <w:r w:rsidR="009B0768" w:rsidRPr="00DA51C5">
        <w:rPr>
          <w:rFonts w:asciiTheme="minorHAnsi" w:hAnsiTheme="minorHAnsi" w:cs="Arial"/>
          <w:b/>
        </w:rPr>
        <w:t xml:space="preserve"> Mahmut Ekşioğlu</w:t>
      </w:r>
      <w:r w:rsidR="001D63B1" w:rsidRPr="00DA51C5">
        <w:rPr>
          <w:rFonts w:asciiTheme="minorHAnsi" w:hAnsiTheme="minorHAnsi" w:cs="Arial"/>
        </w:rPr>
        <w:t>,</w:t>
      </w:r>
      <w:r w:rsidR="001D63B1" w:rsidRPr="00DA51C5">
        <w:rPr>
          <w:rFonts w:ascii="Arial" w:hAnsi="Arial" w:cs="Arial"/>
        </w:rPr>
        <w:t xml:space="preserve"> </w:t>
      </w:r>
      <w:r w:rsidR="001D63B1" w:rsidRPr="00DA51C5">
        <w:rPr>
          <w:rFonts w:asciiTheme="minorHAnsi" w:hAnsiTheme="minorHAnsi" w:cs="Arial"/>
          <w:b/>
          <w:i/>
        </w:rPr>
        <w:t xml:space="preserve">“Çocuklarımızın sağlıklı geleceği ve </w:t>
      </w:r>
      <w:r w:rsidR="00FD6E8F">
        <w:rPr>
          <w:rFonts w:asciiTheme="minorHAnsi" w:hAnsiTheme="minorHAnsi" w:cs="Arial"/>
          <w:b/>
          <w:i/>
        </w:rPr>
        <w:t>verimliliği</w:t>
      </w:r>
      <w:r w:rsidR="001D63B1" w:rsidRPr="00DA51C5">
        <w:rPr>
          <w:rFonts w:asciiTheme="minorHAnsi" w:hAnsiTheme="minorHAnsi" w:cs="Arial"/>
          <w:b/>
          <w:i/>
        </w:rPr>
        <w:t xml:space="preserve"> için 70 yıl önce tasarlanan </w:t>
      </w:r>
      <w:r w:rsidR="00451F4F" w:rsidRPr="00DA51C5">
        <w:rPr>
          <w:rFonts w:asciiTheme="minorHAnsi" w:hAnsiTheme="minorHAnsi" w:cs="Arial"/>
          <w:b/>
          <w:i/>
        </w:rPr>
        <w:t>F</w:t>
      </w:r>
      <w:r w:rsidR="007663B6">
        <w:rPr>
          <w:rFonts w:asciiTheme="minorHAnsi" w:hAnsiTheme="minorHAnsi" w:cs="Arial"/>
          <w:b/>
          <w:i/>
        </w:rPr>
        <w:t>-</w:t>
      </w:r>
      <w:r w:rsidR="00451F4F" w:rsidRPr="00DA51C5">
        <w:rPr>
          <w:rFonts w:asciiTheme="minorHAnsi" w:hAnsiTheme="minorHAnsi" w:cs="Arial"/>
          <w:b/>
          <w:i/>
        </w:rPr>
        <w:t>k</w:t>
      </w:r>
      <w:r w:rsidR="001D63B1" w:rsidRPr="00DA51C5">
        <w:rPr>
          <w:rFonts w:asciiTheme="minorHAnsi" w:hAnsiTheme="minorHAnsi" w:cs="Arial"/>
          <w:b/>
          <w:i/>
        </w:rPr>
        <w:t>lavye yerine</w:t>
      </w:r>
      <w:r w:rsidR="00D01EAC">
        <w:rPr>
          <w:rFonts w:asciiTheme="minorHAnsi" w:hAnsiTheme="minorHAnsi" w:cs="Arial"/>
          <w:b/>
          <w:i/>
        </w:rPr>
        <w:t>,</w:t>
      </w:r>
      <w:r w:rsidR="001D63B1" w:rsidRPr="00DA51C5">
        <w:rPr>
          <w:rFonts w:asciiTheme="minorHAnsi" w:hAnsiTheme="minorHAnsi" w:cs="Arial"/>
          <w:b/>
          <w:i/>
        </w:rPr>
        <w:t xml:space="preserve"> günümüz</w:t>
      </w:r>
      <w:r w:rsidR="002B4AE5">
        <w:rPr>
          <w:rFonts w:asciiTheme="minorHAnsi" w:hAnsiTheme="minorHAnsi" w:cs="Arial"/>
          <w:b/>
          <w:i/>
        </w:rPr>
        <w:t>ün</w:t>
      </w:r>
      <w:r w:rsidR="001D63B1" w:rsidRPr="00DA51C5">
        <w:rPr>
          <w:rFonts w:asciiTheme="minorHAnsi" w:hAnsiTheme="minorHAnsi" w:cs="Arial"/>
          <w:b/>
          <w:i/>
        </w:rPr>
        <w:t xml:space="preserve"> </w:t>
      </w:r>
      <w:r w:rsidR="002B4AE5">
        <w:rPr>
          <w:rFonts w:asciiTheme="minorHAnsi" w:hAnsiTheme="minorHAnsi" w:cs="Arial"/>
          <w:b/>
          <w:i/>
        </w:rPr>
        <w:t>ileri</w:t>
      </w:r>
      <w:r w:rsidR="00AB3641">
        <w:rPr>
          <w:rFonts w:asciiTheme="minorHAnsi" w:hAnsiTheme="minorHAnsi" w:cs="Arial"/>
          <w:b/>
          <w:i/>
        </w:rPr>
        <w:t xml:space="preserve"> teknoloji</w:t>
      </w:r>
      <w:r w:rsidR="00D01EAC">
        <w:rPr>
          <w:rFonts w:asciiTheme="minorHAnsi" w:hAnsiTheme="minorHAnsi" w:cs="Arial"/>
          <w:b/>
          <w:i/>
        </w:rPr>
        <w:t>si</w:t>
      </w:r>
      <w:r w:rsidR="00AB3641">
        <w:rPr>
          <w:rFonts w:asciiTheme="minorHAnsi" w:hAnsiTheme="minorHAnsi" w:cs="Arial"/>
          <w:b/>
          <w:i/>
        </w:rPr>
        <w:t xml:space="preserve"> ve </w:t>
      </w:r>
      <w:r w:rsidR="00AB3641" w:rsidRPr="00DA51C5">
        <w:rPr>
          <w:rFonts w:asciiTheme="minorHAnsi" w:hAnsiTheme="minorHAnsi" w:cs="Arial"/>
          <w:b/>
          <w:i/>
        </w:rPr>
        <w:t xml:space="preserve">bilimsel </w:t>
      </w:r>
      <w:r w:rsidR="00451F4F" w:rsidRPr="00DA51C5">
        <w:rPr>
          <w:rFonts w:asciiTheme="minorHAnsi" w:hAnsiTheme="minorHAnsi" w:cs="Arial"/>
          <w:b/>
          <w:i/>
        </w:rPr>
        <w:t>yöntemleri ile geliştiril</w:t>
      </w:r>
      <w:r w:rsidR="00AB3641">
        <w:rPr>
          <w:rFonts w:asciiTheme="minorHAnsi" w:hAnsiTheme="minorHAnsi" w:cs="Arial"/>
          <w:b/>
          <w:i/>
        </w:rPr>
        <w:t>miş</w:t>
      </w:r>
      <w:r w:rsidR="00451F4F" w:rsidRPr="00DA51C5">
        <w:rPr>
          <w:rFonts w:asciiTheme="minorHAnsi" w:hAnsiTheme="minorHAnsi" w:cs="Arial"/>
          <w:b/>
          <w:i/>
        </w:rPr>
        <w:t xml:space="preserve"> E</w:t>
      </w:r>
      <w:r w:rsidR="007663B6">
        <w:rPr>
          <w:rFonts w:asciiTheme="minorHAnsi" w:hAnsiTheme="minorHAnsi" w:cs="Arial"/>
          <w:b/>
          <w:i/>
        </w:rPr>
        <w:t>-</w:t>
      </w:r>
      <w:r w:rsidR="00451F4F" w:rsidRPr="00DA51C5">
        <w:rPr>
          <w:rFonts w:asciiTheme="minorHAnsi" w:hAnsiTheme="minorHAnsi" w:cs="Arial"/>
          <w:b/>
          <w:i/>
        </w:rPr>
        <w:t>k</w:t>
      </w:r>
      <w:r w:rsidR="00656FEE" w:rsidRPr="00DA51C5">
        <w:rPr>
          <w:rFonts w:asciiTheme="minorHAnsi" w:hAnsiTheme="minorHAnsi" w:cs="Arial"/>
          <w:b/>
          <w:i/>
        </w:rPr>
        <w:t>lavy</w:t>
      </w:r>
      <w:r w:rsidR="008A7094" w:rsidRPr="00DA51C5">
        <w:rPr>
          <w:rFonts w:asciiTheme="minorHAnsi" w:hAnsiTheme="minorHAnsi" w:cs="Arial"/>
          <w:b/>
          <w:i/>
        </w:rPr>
        <w:t>e</w:t>
      </w:r>
      <w:r w:rsidR="001D63B1" w:rsidRPr="00DA51C5">
        <w:rPr>
          <w:rFonts w:asciiTheme="minorHAnsi" w:hAnsiTheme="minorHAnsi" w:cs="Arial"/>
          <w:b/>
          <w:i/>
        </w:rPr>
        <w:t xml:space="preserve"> Fatih Projesi için tercih edilmelidir”</w:t>
      </w:r>
      <w:r w:rsidR="001D63B1" w:rsidRPr="00DA51C5">
        <w:rPr>
          <w:rFonts w:asciiTheme="minorHAnsi" w:hAnsiTheme="minorHAnsi" w:cs="Arial"/>
          <w:b/>
        </w:rPr>
        <w:t xml:space="preserve"> </w:t>
      </w:r>
      <w:r w:rsidR="005D6645" w:rsidRPr="00DA51C5">
        <w:rPr>
          <w:rFonts w:asciiTheme="minorHAnsi" w:hAnsiTheme="minorHAnsi" w:cs="Arial"/>
        </w:rPr>
        <w:t xml:space="preserve">ifadelerini kullandı. </w:t>
      </w:r>
    </w:p>
    <w:p w:rsidR="001D63B1" w:rsidRPr="00DA51C5" w:rsidRDefault="001D63B1" w:rsidP="00AD4E3D">
      <w:pPr>
        <w:jc w:val="both"/>
        <w:rPr>
          <w:rFonts w:asciiTheme="minorHAnsi" w:hAnsiTheme="minorHAnsi" w:cs="Arial"/>
        </w:rPr>
      </w:pPr>
    </w:p>
    <w:p w:rsidR="008F0CF9" w:rsidRPr="00DA51C5" w:rsidRDefault="001D63B1" w:rsidP="008F0CF9">
      <w:pPr>
        <w:jc w:val="both"/>
        <w:rPr>
          <w:rFonts w:asciiTheme="minorHAnsi" w:hAnsiTheme="minorHAnsi" w:cs="Arial"/>
        </w:rPr>
      </w:pPr>
      <w:r w:rsidRPr="00DA51C5">
        <w:rPr>
          <w:rFonts w:asciiTheme="minorHAnsi" w:hAnsiTheme="minorHAnsi" w:cs="Arial"/>
        </w:rPr>
        <w:t xml:space="preserve">TÜBİTAK tarafından da desteklenen </w:t>
      </w:r>
      <w:r w:rsidRPr="00DA51C5">
        <w:rPr>
          <w:rFonts w:asciiTheme="minorHAnsi" w:hAnsiTheme="minorHAnsi" w:cs="Arial"/>
          <w:b/>
        </w:rPr>
        <w:t>E</w:t>
      </w:r>
      <w:r w:rsidR="00D6461D">
        <w:rPr>
          <w:rFonts w:asciiTheme="minorHAnsi" w:hAnsiTheme="minorHAnsi" w:cs="Arial"/>
          <w:b/>
        </w:rPr>
        <w:t>-K</w:t>
      </w:r>
      <w:r w:rsidRPr="00DA51C5">
        <w:rPr>
          <w:rFonts w:asciiTheme="minorHAnsi" w:hAnsiTheme="minorHAnsi" w:cs="Arial"/>
          <w:b/>
        </w:rPr>
        <w:t>lavye</w:t>
      </w:r>
      <w:r w:rsidR="005D6645" w:rsidRPr="00DA51C5">
        <w:rPr>
          <w:rFonts w:asciiTheme="minorHAnsi" w:hAnsiTheme="minorHAnsi" w:cs="Arial"/>
          <w:b/>
        </w:rPr>
        <w:t>,</w:t>
      </w:r>
      <w:r w:rsidRPr="00DA51C5">
        <w:rPr>
          <w:rFonts w:asciiTheme="minorHAnsi" w:hAnsiTheme="minorHAnsi" w:cs="Arial"/>
          <w:b/>
        </w:rPr>
        <w:t xml:space="preserve"> </w:t>
      </w:r>
      <w:r w:rsidR="005D6645" w:rsidRPr="00DA51C5">
        <w:rPr>
          <w:rFonts w:asciiTheme="minorHAnsi" w:hAnsiTheme="minorHAnsi" w:cs="Arial"/>
          <w:b/>
        </w:rPr>
        <w:t>F</w:t>
      </w:r>
      <w:r w:rsidR="00451F4F" w:rsidRPr="00DA51C5">
        <w:rPr>
          <w:rFonts w:asciiTheme="minorHAnsi" w:hAnsiTheme="minorHAnsi" w:cs="Arial"/>
          <w:b/>
        </w:rPr>
        <w:t xml:space="preserve"> k</w:t>
      </w:r>
      <w:r w:rsidR="005D6645" w:rsidRPr="00DA51C5">
        <w:rPr>
          <w:rFonts w:asciiTheme="minorHAnsi" w:hAnsiTheme="minorHAnsi" w:cs="Arial"/>
          <w:b/>
        </w:rPr>
        <w:t>lavyeye göre daha sağlıklı, rahat, yormayan ve aynı zamanda hızlı ve ergonomik olması bakımından öne çıkıyor.</w:t>
      </w:r>
      <w:r w:rsidR="005D6645" w:rsidRPr="00DA51C5">
        <w:rPr>
          <w:rFonts w:asciiTheme="minorHAnsi" w:hAnsiTheme="minorHAnsi" w:cs="Arial"/>
        </w:rPr>
        <w:t xml:space="preserve"> </w:t>
      </w:r>
      <w:r w:rsidR="00451F4F" w:rsidRPr="00DA51C5">
        <w:rPr>
          <w:rFonts w:asciiTheme="minorHAnsi" w:hAnsiTheme="minorHAnsi" w:cs="Arial"/>
        </w:rPr>
        <w:t xml:space="preserve"> E</w:t>
      </w:r>
      <w:r w:rsidR="00D6461D">
        <w:rPr>
          <w:rFonts w:asciiTheme="minorHAnsi" w:hAnsiTheme="minorHAnsi" w:cs="Arial"/>
        </w:rPr>
        <w:t>-</w:t>
      </w:r>
      <w:r w:rsidR="00451F4F" w:rsidRPr="00DA51C5">
        <w:rPr>
          <w:rFonts w:asciiTheme="minorHAnsi" w:hAnsiTheme="minorHAnsi" w:cs="Arial"/>
        </w:rPr>
        <w:t>k</w:t>
      </w:r>
      <w:r w:rsidR="005D6645" w:rsidRPr="00DA51C5">
        <w:rPr>
          <w:rFonts w:asciiTheme="minorHAnsi" w:hAnsiTheme="minorHAnsi" w:cs="Arial"/>
        </w:rPr>
        <w:t>lavye ve</w:t>
      </w:r>
      <w:r w:rsidR="00451F4F" w:rsidRPr="00DA51C5">
        <w:rPr>
          <w:rFonts w:asciiTheme="minorHAnsi" w:hAnsiTheme="minorHAnsi" w:cs="Arial"/>
        </w:rPr>
        <w:t xml:space="preserve"> F klavye</w:t>
      </w:r>
      <w:r w:rsidR="00EC4E0A" w:rsidRPr="00DA51C5">
        <w:rPr>
          <w:rFonts w:asciiTheme="minorHAnsi" w:hAnsiTheme="minorHAnsi" w:cs="Arial"/>
        </w:rPr>
        <w:t>yi</w:t>
      </w:r>
      <w:r w:rsidRPr="00DA51C5">
        <w:rPr>
          <w:rFonts w:asciiTheme="minorHAnsi" w:hAnsiTheme="minorHAnsi" w:cs="Arial"/>
        </w:rPr>
        <w:t xml:space="preserve"> bilimsel ve uygulama açısından karşılaştıran Prof. Ekşioğlu,</w:t>
      </w:r>
      <w:r w:rsidR="005D6645" w:rsidRPr="00DA51C5">
        <w:rPr>
          <w:rFonts w:asciiTheme="minorHAnsi" w:hAnsiTheme="minorHAnsi" w:cs="Arial"/>
        </w:rPr>
        <w:t xml:space="preserve"> </w:t>
      </w:r>
      <w:r w:rsidR="00110D94" w:rsidRPr="00DA51C5">
        <w:rPr>
          <w:rFonts w:asciiTheme="minorHAnsi" w:hAnsiTheme="minorHAnsi" w:cs="Arial"/>
        </w:rPr>
        <w:t xml:space="preserve">iyi bir klavye tasarımında en önemli </w:t>
      </w:r>
      <w:r w:rsidR="008F0CF9" w:rsidRPr="00DA51C5">
        <w:rPr>
          <w:rFonts w:asciiTheme="minorHAnsi" w:hAnsiTheme="minorHAnsi" w:cs="Arial"/>
        </w:rPr>
        <w:t>ölçütün</w:t>
      </w:r>
      <w:r w:rsidR="00110D94" w:rsidRPr="00DA51C5">
        <w:rPr>
          <w:rFonts w:asciiTheme="minorHAnsi" w:hAnsiTheme="minorHAnsi" w:cs="Arial"/>
        </w:rPr>
        <w:t xml:space="preserve"> harflerin klavyedeki dağılımı olduğunu </w:t>
      </w:r>
      <w:r w:rsidR="00EC4E0A" w:rsidRPr="00DA51C5">
        <w:rPr>
          <w:rFonts w:asciiTheme="minorHAnsi" w:hAnsiTheme="minorHAnsi" w:cs="Arial"/>
        </w:rPr>
        <w:t>ifade etti.</w:t>
      </w:r>
      <w:r w:rsidR="00110D94" w:rsidRPr="00DA51C5">
        <w:rPr>
          <w:rFonts w:asciiTheme="minorHAnsi" w:hAnsiTheme="minorHAnsi" w:cs="Arial"/>
        </w:rPr>
        <w:t xml:space="preserve"> Ekşioğlu, </w:t>
      </w:r>
      <w:r w:rsidR="006D6A77" w:rsidRPr="00DA51C5">
        <w:rPr>
          <w:rFonts w:asciiTheme="minorHAnsi" w:hAnsiTheme="minorHAnsi" w:cs="Arial"/>
        </w:rPr>
        <w:t xml:space="preserve">dilin özelliklerini </w:t>
      </w:r>
      <w:r w:rsidR="008A7094" w:rsidRPr="00DA51C5">
        <w:rPr>
          <w:rFonts w:asciiTheme="minorHAnsi" w:hAnsiTheme="minorHAnsi" w:cs="Arial"/>
        </w:rPr>
        <w:t xml:space="preserve">ve on parmak yazım kurallarını </w:t>
      </w:r>
      <w:r w:rsidR="006D6A77" w:rsidRPr="00DA51C5">
        <w:rPr>
          <w:rFonts w:asciiTheme="minorHAnsi" w:hAnsiTheme="minorHAnsi" w:cs="Arial"/>
        </w:rPr>
        <w:t>göz önünde bulundurarak</w:t>
      </w:r>
      <w:r w:rsidR="007350F0">
        <w:rPr>
          <w:rFonts w:asciiTheme="minorHAnsi" w:hAnsiTheme="minorHAnsi" w:cs="Arial"/>
        </w:rPr>
        <w:t>;</w:t>
      </w:r>
      <w:r w:rsidR="006D6A77" w:rsidRPr="00DA51C5">
        <w:rPr>
          <w:rFonts w:asciiTheme="minorHAnsi" w:hAnsiTheme="minorHAnsi" w:cs="Arial"/>
        </w:rPr>
        <w:t xml:space="preserve"> </w:t>
      </w:r>
      <w:r w:rsidR="00110D94" w:rsidRPr="00DA51C5">
        <w:rPr>
          <w:rFonts w:asciiTheme="minorHAnsi" w:hAnsiTheme="minorHAnsi" w:cs="Arial"/>
        </w:rPr>
        <w:t>harfleri</w:t>
      </w:r>
      <w:r w:rsidR="00646FEB" w:rsidRPr="00DA51C5">
        <w:rPr>
          <w:rFonts w:asciiTheme="minorHAnsi" w:hAnsiTheme="minorHAnsi" w:cs="Arial"/>
        </w:rPr>
        <w:t>n</w:t>
      </w:r>
      <w:r w:rsidR="007350F0">
        <w:rPr>
          <w:rFonts w:asciiTheme="minorHAnsi" w:hAnsiTheme="minorHAnsi" w:cs="Arial"/>
        </w:rPr>
        <w:t>,</w:t>
      </w:r>
      <w:r w:rsidR="00110D94" w:rsidRPr="00DA51C5">
        <w:rPr>
          <w:rFonts w:asciiTheme="minorHAnsi" w:hAnsiTheme="minorHAnsi" w:cs="Arial"/>
        </w:rPr>
        <w:t xml:space="preserve"> parmak</w:t>
      </w:r>
      <w:r w:rsidR="003C0666" w:rsidRPr="00DA51C5">
        <w:rPr>
          <w:rFonts w:asciiTheme="minorHAnsi" w:hAnsiTheme="minorHAnsi" w:cs="Arial"/>
        </w:rPr>
        <w:t xml:space="preserve"> </w:t>
      </w:r>
      <w:r w:rsidR="007350F0">
        <w:rPr>
          <w:rFonts w:asciiTheme="minorHAnsi" w:hAnsiTheme="minorHAnsi" w:cs="Arial"/>
        </w:rPr>
        <w:t xml:space="preserve">hız ve </w:t>
      </w:r>
      <w:r w:rsidR="003C0666" w:rsidRPr="00DA51C5">
        <w:rPr>
          <w:rFonts w:asciiTheme="minorHAnsi" w:hAnsiTheme="minorHAnsi" w:cs="Arial"/>
        </w:rPr>
        <w:t>hareket</w:t>
      </w:r>
      <w:r w:rsidR="007350F0">
        <w:rPr>
          <w:rFonts w:asciiTheme="minorHAnsi" w:hAnsiTheme="minorHAnsi" w:cs="Arial"/>
        </w:rPr>
        <w:t xml:space="preserve"> kabiliyetine</w:t>
      </w:r>
      <w:r w:rsidR="00110D94" w:rsidRPr="00DA51C5">
        <w:rPr>
          <w:rFonts w:asciiTheme="minorHAnsi" w:hAnsiTheme="minorHAnsi" w:cs="Arial"/>
        </w:rPr>
        <w:t xml:space="preserve"> göre</w:t>
      </w:r>
      <w:r w:rsidR="007350F0">
        <w:rPr>
          <w:rFonts w:asciiTheme="minorHAnsi" w:hAnsiTheme="minorHAnsi" w:cs="Arial"/>
        </w:rPr>
        <w:t>,</w:t>
      </w:r>
      <w:r w:rsidR="00110D94" w:rsidRPr="00DA51C5">
        <w:rPr>
          <w:rFonts w:asciiTheme="minorHAnsi" w:hAnsiTheme="minorHAnsi" w:cs="Arial"/>
        </w:rPr>
        <w:t xml:space="preserve"> en uygun dağılımının yazım performansını artırdığı</w:t>
      </w:r>
      <w:r w:rsidR="007350F0">
        <w:rPr>
          <w:rFonts w:asciiTheme="minorHAnsi" w:hAnsiTheme="minorHAnsi" w:cs="Arial"/>
        </w:rPr>
        <w:t>nı</w:t>
      </w:r>
      <w:r w:rsidR="006D6A77" w:rsidRPr="00DA51C5">
        <w:rPr>
          <w:rFonts w:asciiTheme="minorHAnsi" w:hAnsiTheme="minorHAnsi" w:cs="Arial"/>
        </w:rPr>
        <w:t xml:space="preserve"> </w:t>
      </w:r>
      <w:r w:rsidR="002B4AE5">
        <w:rPr>
          <w:rFonts w:asciiTheme="minorHAnsi" w:hAnsiTheme="minorHAnsi" w:cs="Arial"/>
        </w:rPr>
        <w:t>ve</w:t>
      </w:r>
      <w:r w:rsidR="00110D94" w:rsidRPr="00DA51C5">
        <w:rPr>
          <w:rFonts w:asciiTheme="minorHAnsi" w:hAnsiTheme="minorHAnsi" w:cs="Arial"/>
        </w:rPr>
        <w:t xml:space="preserve"> aynı zamanda sağlık ve konfor açısından</w:t>
      </w:r>
      <w:r w:rsidR="00646FEB" w:rsidRPr="00DA51C5">
        <w:rPr>
          <w:rFonts w:asciiTheme="minorHAnsi" w:hAnsiTheme="minorHAnsi" w:cs="Arial"/>
        </w:rPr>
        <w:t xml:space="preserve"> da</w:t>
      </w:r>
      <w:r w:rsidR="00110D94" w:rsidRPr="00DA51C5">
        <w:rPr>
          <w:rFonts w:asciiTheme="minorHAnsi" w:hAnsiTheme="minorHAnsi" w:cs="Arial"/>
        </w:rPr>
        <w:t xml:space="preserve"> daha rahat kullanım sağladığını belirtti. </w:t>
      </w:r>
      <w:r w:rsidR="002F3643" w:rsidRPr="00DA51C5">
        <w:rPr>
          <w:rFonts w:asciiTheme="minorHAnsi" w:hAnsiTheme="minorHAnsi" w:cs="Arial"/>
        </w:rPr>
        <w:t>Bunun da ancak, E klavyenin tasarımında yapıldığı gibi, deney</w:t>
      </w:r>
      <w:r w:rsidR="004C0023">
        <w:rPr>
          <w:rFonts w:asciiTheme="minorHAnsi" w:hAnsiTheme="minorHAnsi" w:cs="Arial"/>
        </w:rPr>
        <w:t>sel</w:t>
      </w:r>
      <w:r w:rsidR="002F3643" w:rsidRPr="00DA51C5">
        <w:rPr>
          <w:rFonts w:asciiTheme="minorHAnsi" w:hAnsiTheme="minorHAnsi" w:cs="Arial"/>
        </w:rPr>
        <w:t xml:space="preserve"> ve matematiksel optimizasyon yöntemleriyle başarılabileceğini söyledi.</w:t>
      </w:r>
    </w:p>
    <w:p w:rsidR="008F0CF9" w:rsidRPr="00DA51C5" w:rsidRDefault="008F0CF9" w:rsidP="00110D94">
      <w:pPr>
        <w:jc w:val="both"/>
        <w:rPr>
          <w:rFonts w:asciiTheme="minorHAnsi" w:hAnsiTheme="minorHAnsi" w:cs="Arial"/>
        </w:rPr>
      </w:pPr>
    </w:p>
    <w:p w:rsidR="002F3643" w:rsidRPr="00DA51C5" w:rsidRDefault="00451F4F" w:rsidP="002F3643">
      <w:pPr>
        <w:jc w:val="both"/>
        <w:rPr>
          <w:rFonts w:asciiTheme="minorHAnsi" w:hAnsiTheme="minorHAnsi" w:cstheme="minorHAnsi"/>
        </w:rPr>
      </w:pPr>
      <w:r w:rsidRPr="00DA51C5">
        <w:rPr>
          <w:rFonts w:asciiTheme="minorHAnsi" w:hAnsiTheme="minorHAnsi" w:cs="Arial"/>
        </w:rPr>
        <w:t>F klavyenin bugünkü anlamda bilimselliğini kabul etmenin mümkün olmadığını ve iyi bir mühendislik tasarımı olmadığı</w:t>
      </w:r>
      <w:r w:rsidR="0038337D" w:rsidRPr="00DA51C5">
        <w:rPr>
          <w:rFonts w:asciiTheme="minorHAnsi" w:hAnsiTheme="minorHAnsi" w:cs="Arial"/>
        </w:rPr>
        <w:t xml:space="preserve">nı vurgulayan </w:t>
      </w:r>
      <w:r w:rsidR="00564011" w:rsidRPr="00DA51C5">
        <w:rPr>
          <w:rFonts w:asciiTheme="minorHAnsi" w:hAnsiTheme="minorHAnsi" w:cs="Arial"/>
          <w:b/>
        </w:rPr>
        <w:t xml:space="preserve">Prof. </w:t>
      </w:r>
      <w:r w:rsidR="0038337D" w:rsidRPr="00DA51C5">
        <w:rPr>
          <w:rFonts w:asciiTheme="minorHAnsi" w:hAnsiTheme="minorHAnsi" w:cs="Arial"/>
          <w:b/>
        </w:rPr>
        <w:t>Dr. Mahmut Ekşioğlu;</w:t>
      </w:r>
      <w:r w:rsidRPr="00DA51C5">
        <w:rPr>
          <w:rFonts w:asciiTheme="minorHAnsi" w:hAnsiTheme="minorHAnsi" w:cs="Arial"/>
          <w:b/>
        </w:rPr>
        <w:t xml:space="preserve"> </w:t>
      </w:r>
      <w:r w:rsidR="000C3FF0" w:rsidRPr="00DA51C5">
        <w:rPr>
          <w:rFonts w:asciiTheme="minorHAnsi" w:hAnsiTheme="minorHAnsi" w:cs="Arial"/>
          <w:b/>
        </w:rPr>
        <w:t>“</w:t>
      </w:r>
      <w:r w:rsidR="000C3FF0" w:rsidRPr="00DA51C5">
        <w:rPr>
          <w:rFonts w:asciiTheme="minorHAnsi" w:hAnsiTheme="minorHAnsi" w:cs="Arial"/>
          <w:i/>
        </w:rPr>
        <w:t xml:space="preserve">E klavye ise  günümüz </w:t>
      </w:r>
      <w:r w:rsidR="00AB3641">
        <w:rPr>
          <w:rFonts w:asciiTheme="minorHAnsi" w:hAnsiTheme="minorHAnsi" w:cs="Arial"/>
          <w:i/>
        </w:rPr>
        <w:t xml:space="preserve">ileri teknolojisi, </w:t>
      </w:r>
      <w:r w:rsidR="000C3FF0" w:rsidRPr="00DA51C5">
        <w:rPr>
          <w:rFonts w:asciiTheme="minorHAnsi" w:hAnsiTheme="minorHAnsi" w:cs="Arial"/>
          <w:i/>
        </w:rPr>
        <w:t xml:space="preserve">bilimsel bilgi ve yöntemleri ile </w:t>
      </w:r>
      <w:r w:rsidR="002B4AE5">
        <w:rPr>
          <w:rFonts w:asciiTheme="minorHAnsi" w:hAnsiTheme="minorHAnsi" w:cs="Arial"/>
          <w:i/>
        </w:rPr>
        <w:t>tasarlandı</w:t>
      </w:r>
      <w:r w:rsidR="000C3FF0" w:rsidRPr="00DA51C5">
        <w:rPr>
          <w:rFonts w:asciiTheme="minorHAnsi" w:hAnsiTheme="minorHAnsi" w:cs="Arial"/>
          <w:i/>
        </w:rPr>
        <w:t xml:space="preserve">. </w:t>
      </w:r>
      <w:r w:rsidR="00656FEE" w:rsidRPr="00DA51C5">
        <w:rPr>
          <w:rFonts w:asciiTheme="minorHAnsi" w:hAnsiTheme="minorHAnsi" w:cs="Arial"/>
          <w:i/>
        </w:rPr>
        <w:t>Sağlık</w:t>
      </w:r>
      <w:r w:rsidRPr="00DA51C5">
        <w:rPr>
          <w:rFonts w:asciiTheme="minorHAnsi" w:hAnsiTheme="minorHAnsi" w:cs="Arial"/>
          <w:i/>
        </w:rPr>
        <w:t xml:space="preserve"> ve performans açısından baktığımızda E</w:t>
      </w:r>
      <w:r w:rsidR="00D6461D">
        <w:rPr>
          <w:rFonts w:asciiTheme="minorHAnsi" w:hAnsiTheme="minorHAnsi" w:cs="Arial"/>
          <w:i/>
        </w:rPr>
        <w:t>-</w:t>
      </w:r>
      <w:r w:rsidRPr="00DA51C5">
        <w:rPr>
          <w:rFonts w:asciiTheme="minorHAnsi" w:hAnsiTheme="minorHAnsi" w:cs="Arial"/>
          <w:i/>
        </w:rPr>
        <w:t xml:space="preserve">klavye, dünyada deneye ve matematiğe dayanan ve aynı zamanda </w:t>
      </w:r>
      <w:r w:rsidRPr="00DA51C5">
        <w:rPr>
          <w:rFonts w:asciiTheme="minorHAnsi" w:hAnsiTheme="minorHAnsi" w:cstheme="minorHAnsi"/>
          <w:i/>
        </w:rPr>
        <w:t xml:space="preserve">doğrulama testleri yapılmış ilk ve tek bilimsel klavyedir. </w:t>
      </w:r>
    </w:p>
    <w:p w:rsidR="002F3643" w:rsidRPr="00DA51C5" w:rsidRDefault="002F3643" w:rsidP="00451F4F">
      <w:pPr>
        <w:jc w:val="both"/>
        <w:rPr>
          <w:rFonts w:asciiTheme="minorHAnsi" w:hAnsiTheme="minorHAnsi" w:cs="Arial"/>
          <w:i/>
        </w:rPr>
      </w:pPr>
    </w:p>
    <w:p w:rsidR="00451F4F" w:rsidRPr="00DA51C5" w:rsidRDefault="00656FEE" w:rsidP="00451F4F">
      <w:pPr>
        <w:jc w:val="both"/>
        <w:rPr>
          <w:rFonts w:asciiTheme="minorHAnsi" w:hAnsiTheme="minorHAnsi" w:cs="Arial"/>
        </w:rPr>
      </w:pPr>
      <w:r w:rsidRPr="00DA51C5">
        <w:rPr>
          <w:rFonts w:asciiTheme="minorHAnsi" w:hAnsiTheme="minorHAnsi" w:cs="Arial"/>
          <w:i/>
        </w:rPr>
        <w:t>Y</w:t>
      </w:r>
      <w:r w:rsidR="00451F4F" w:rsidRPr="00DA51C5">
        <w:rPr>
          <w:rFonts w:asciiTheme="minorHAnsi" w:hAnsiTheme="minorHAnsi" w:cs="Arial"/>
          <w:i/>
        </w:rPr>
        <w:t>aptığımız testlerde, E</w:t>
      </w:r>
      <w:r w:rsidR="00D6461D">
        <w:rPr>
          <w:rFonts w:asciiTheme="minorHAnsi" w:hAnsiTheme="minorHAnsi" w:cs="Arial"/>
          <w:i/>
        </w:rPr>
        <w:t>-</w:t>
      </w:r>
      <w:r w:rsidR="00451F4F" w:rsidRPr="00DA51C5">
        <w:rPr>
          <w:rFonts w:asciiTheme="minorHAnsi" w:hAnsiTheme="minorHAnsi" w:cs="Arial"/>
          <w:i/>
        </w:rPr>
        <w:t>klavye</w:t>
      </w:r>
      <w:r w:rsidR="00DA4385" w:rsidRPr="00DA51C5">
        <w:rPr>
          <w:rFonts w:asciiTheme="minorHAnsi" w:hAnsiTheme="minorHAnsi" w:cs="Arial"/>
          <w:i/>
        </w:rPr>
        <w:t xml:space="preserve"> F klavyeden yüzde </w:t>
      </w:r>
      <w:r w:rsidR="00451F4F" w:rsidRPr="00DA51C5">
        <w:rPr>
          <w:rFonts w:asciiTheme="minorHAnsi" w:hAnsiTheme="minorHAnsi" w:cs="Arial"/>
          <w:i/>
        </w:rPr>
        <w:t>2 kadar daha hızlı bulundu. Bu fark önemli sayılmaz ve iki klavye arasında hız farkı yok denebilir. Ama testlerimiz 30 ila 45 dakika süreli testlerdi. Uzun süreli yazımlarda bu farkın artacağı tahmin edilebilir. Çünkü F klavyede, aşırı yüklenen işaret parmakları uzun süreli yazımlarda yorgunluğa ve dolayısı ile hızda azalmaya neden olacaktır. E</w:t>
      </w:r>
      <w:r w:rsidR="00D6461D">
        <w:rPr>
          <w:rFonts w:asciiTheme="minorHAnsi" w:hAnsiTheme="minorHAnsi" w:cs="Arial"/>
          <w:i/>
        </w:rPr>
        <w:t>-</w:t>
      </w:r>
      <w:r w:rsidR="00451F4F" w:rsidRPr="00DA51C5">
        <w:rPr>
          <w:rFonts w:asciiTheme="minorHAnsi" w:hAnsiTheme="minorHAnsi" w:cs="Arial"/>
          <w:i/>
        </w:rPr>
        <w:t>klavye</w:t>
      </w:r>
      <w:r w:rsidR="00DA4385" w:rsidRPr="00DA51C5">
        <w:rPr>
          <w:rFonts w:asciiTheme="minorHAnsi" w:hAnsiTheme="minorHAnsi" w:cs="Arial"/>
          <w:i/>
        </w:rPr>
        <w:t xml:space="preserve"> Q klavyeye göre ise yüzde 25 daha hızlıdır” </w:t>
      </w:r>
      <w:r w:rsidR="00DA4385" w:rsidRPr="00DA51C5">
        <w:rPr>
          <w:rFonts w:asciiTheme="minorHAnsi" w:hAnsiTheme="minorHAnsi" w:cs="Arial"/>
        </w:rPr>
        <w:t xml:space="preserve">ifadelerini kullandı. </w:t>
      </w:r>
    </w:p>
    <w:p w:rsidR="00A24483" w:rsidRDefault="00A24483" w:rsidP="00A24483">
      <w:pPr>
        <w:jc w:val="both"/>
        <w:rPr>
          <w:rFonts w:asciiTheme="minorHAnsi" w:hAnsiTheme="minorHAnsi" w:cstheme="minorHAnsi"/>
          <w:b/>
          <w:sz w:val="28"/>
          <w:szCs w:val="28"/>
        </w:rPr>
      </w:pPr>
      <w:r w:rsidRPr="008A6738">
        <w:rPr>
          <w:rFonts w:asciiTheme="minorHAnsi" w:hAnsiTheme="minorHAnsi" w:cstheme="minorHAnsi"/>
          <w:b/>
          <w:sz w:val="28"/>
          <w:szCs w:val="28"/>
        </w:rPr>
        <w:lastRenderedPageBreak/>
        <w:t>Parmakların kapasitelerine göre yazım yükü</w:t>
      </w:r>
    </w:p>
    <w:p w:rsidR="008A6738" w:rsidRDefault="00A24483" w:rsidP="00A24483">
      <w:pPr>
        <w:jc w:val="both"/>
        <w:rPr>
          <w:rFonts w:asciiTheme="minorHAnsi" w:hAnsiTheme="minorHAnsi" w:cstheme="minorHAnsi"/>
        </w:rPr>
      </w:pPr>
      <w:r w:rsidRPr="00DA51C5">
        <w:rPr>
          <w:rFonts w:asciiTheme="minorHAnsi" w:hAnsiTheme="minorHAnsi" w:cstheme="minorHAnsi"/>
        </w:rPr>
        <w:t>E klavyede yazım yükünün parmaklar</w:t>
      </w:r>
      <w:r w:rsidR="008A7094" w:rsidRPr="00DA51C5">
        <w:rPr>
          <w:rFonts w:asciiTheme="minorHAnsi" w:hAnsiTheme="minorHAnsi" w:cstheme="minorHAnsi"/>
        </w:rPr>
        <w:t>a</w:t>
      </w:r>
      <w:r w:rsidRPr="00DA51C5">
        <w:rPr>
          <w:rFonts w:asciiTheme="minorHAnsi" w:hAnsiTheme="minorHAnsi" w:cstheme="minorHAnsi"/>
        </w:rPr>
        <w:t xml:space="preserve"> kapasitelerine göre dağıtıldığına dikkat çeken </w:t>
      </w:r>
      <w:r w:rsidRPr="00DA51C5">
        <w:rPr>
          <w:rFonts w:asciiTheme="minorHAnsi" w:hAnsiTheme="minorHAnsi" w:cstheme="minorHAnsi"/>
          <w:b/>
        </w:rPr>
        <w:t>Prof. Dr. Ekşioğlu,</w:t>
      </w:r>
      <w:r w:rsidRPr="00DA51C5">
        <w:rPr>
          <w:rFonts w:asciiTheme="minorHAnsi" w:hAnsiTheme="minorHAnsi" w:cstheme="minorHAnsi"/>
        </w:rPr>
        <w:t xml:space="preserve"> </w:t>
      </w:r>
      <w:r w:rsidRPr="00DA51C5">
        <w:rPr>
          <w:rFonts w:asciiTheme="minorHAnsi" w:hAnsiTheme="minorHAnsi" w:cstheme="minorHAnsi"/>
          <w:i/>
        </w:rPr>
        <w:t>“</w:t>
      </w:r>
      <w:r w:rsidRPr="008A6738">
        <w:rPr>
          <w:rFonts w:asciiTheme="minorHAnsi" w:hAnsiTheme="minorHAnsi" w:cstheme="minorHAnsi"/>
          <w:b/>
          <w:i/>
        </w:rPr>
        <w:t>E klavye F klavyeye göre daha sağlıklı, rahat ve yorucu olmayan bir klavyedir.</w:t>
      </w:r>
      <w:r w:rsidRPr="00DA51C5">
        <w:rPr>
          <w:rFonts w:asciiTheme="minorHAnsi" w:hAnsiTheme="minorHAnsi" w:cstheme="minorHAnsi"/>
          <w:i/>
        </w:rPr>
        <w:t xml:space="preserve"> F klavyede harf yerleşim düzeni günümüz Türkçesine uygun değil. </w:t>
      </w:r>
      <w:r w:rsidRPr="00DA51C5">
        <w:rPr>
          <w:rFonts w:asciiTheme="minorHAnsi" w:hAnsiTheme="minorHAnsi" w:cstheme="minorHAnsi"/>
          <w:b/>
          <w:i/>
        </w:rPr>
        <w:t xml:space="preserve">F klavye tasarımında kullanılan harf kullanım sıklık sırası: </w:t>
      </w:r>
      <w:r w:rsidRPr="00DA51C5">
        <w:rPr>
          <w:rFonts w:asciiTheme="minorHAnsi" w:hAnsiTheme="minorHAnsi" w:cstheme="minorHAnsi"/>
          <w:b/>
        </w:rPr>
        <w:t xml:space="preserve">A, E, K, İ, M, L, T, R, N, S, I, </w:t>
      </w:r>
      <w:r w:rsidRPr="00DA51C5">
        <w:rPr>
          <w:rFonts w:asciiTheme="minorHAnsi" w:hAnsiTheme="minorHAnsi" w:cstheme="minorHAnsi"/>
        </w:rPr>
        <w:t>....</w:t>
      </w:r>
      <w:r w:rsidRPr="00DA51C5">
        <w:rPr>
          <w:rFonts w:asciiTheme="minorHAnsi" w:hAnsiTheme="minorHAnsi" w:cstheme="minorHAnsi"/>
          <w:i/>
        </w:rPr>
        <w:t xml:space="preserve">Halbuki </w:t>
      </w:r>
      <w:r w:rsidRPr="00DA51C5">
        <w:rPr>
          <w:rFonts w:asciiTheme="minorHAnsi" w:hAnsiTheme="minorHAnsi" w:cstheme="minorHAnsi"/>
          <w:b/>
          <w:i/>
        </w:rPr>
        <w:t xml:space="preserve">günümüz Türkçesinde harf kullanım sıklık sırası şöyle: </w:t>
      </w:r>
      <w:r w:rsidRPr="00DA51C5">
        <w:rPr>
          <w:rFonts w:asciiTheme="minorHAnsi" w:hAnsiTheme="minorHAnsi" w:cstheme="minorHAnsi"/>
          <w:b/>
        </w:rPr>
        <w:t>A, E, İ, N, R, L, K, D, I, M, U,</w:t>
      </w:r>
      <w:r w:rsidRPr="00DA51C5">
        <w:rPr>
          <w:rFonts w:asciiTheme="minorHAnsi" w:hAnsiTheme="minorHAnsi" w:cstheme="minorHAnsi"/>
        </w:rPr>
        <w:t xml:space="preserve"> .... Görüldüğü gibi ilk iki harf hariç sıklık sırası aynı değildir. Farklılık yalnızca sıklık sırasında değil ayrıca sıklık oranlarındadır. Örneğin günümüz Türkçesinde harf kullanım oranları şöyle: A(%11,4), E(%9,7), İ(%9,1), N(%7,3), ... </w:t>
      </w:r>
      <w:r w:rsidR="007350F0">
        <w:rPr>
          <w:rFonts w:asciiTheme="minorHAnsi" w:hAnsiTheme="minorHAnsi" w:cstheme="minorHAnsi"/>
        </w:rPr>
        <w:t>F klavyenin tasarımında kullanılan sıklık oranı (</w:t>
      </w:r>
      <w:r w:rsidRPr="00DA51C5">
        <w:rPr>
          <w:rFonts w:asciiTheme="minorHAnsi" w:hAnsiTheme="minorHAnsi" w:cstheme="minorHAnsi"/>
        </w:rPr>
        <w:t>1950´lerin TDK sözlüğüne göre</w:t>
      </w:r>
      <w:r w:rsidR="007350F0">
        <w:rPr>
          <w:rFonts w:asciiTheme="minorHAnsi" w:hAnsiTheme="minorHAnsi" w:cstheme="minorHAnsi"/>
        </w:rPr>
        <w:t>)</w:t>
      </w:r>
      <w:r w:rsidRPr="00DA51C5">
        <w:rPr>
          <w:rFonts w:asciiTheme="minorHAnsi" w:hAnsiTheme="minorHAnsi" w:cstheme="minorHAnsi"/>
        </w:rPr>
        <w:t xml:space="preserve"> ise: A(%14,3), E(%8,8), İ(%7,3), N(%4,5),… </w:t>
      </w:r>
      <w:r w:rsidR="0028103A">
        <w:rPr>
          <w:rFonts w:asciiTheme="minorHAnsi" w:hAnsiTheme="minorHAnsi" w:cstheme="minorHAnsi"/>
        </w:rPr>
        <w:t>Ayrıca, i</w:t>
      </w:r>
      <w:r w:rsidR="004C0023">
        <w:rPr>
          <w:rFonts w:asciiTheme="minorHAnsi" w:hAnsiTheme="minorHAnsi" w:cstheme="minorHAnsi"/>
        </w:rPr>
        <w:t xml:space="preserve">kili harf sıklıkları </w:t>
      </w:r>
      <w:r w:rsidR="0028103A">
        <w:rPr>
          <w:rFonts w:asciiTheme="minorHAnsi" w:hAnsiTheme="minorHAnsi" w:cstheme="minorHAnsi"/>
        </w:rPr>
        <w:t>E</w:t>
      </w:r>
      <w:r w:rsidR="00141667">
        <w:rPr>
          <w:rFonts w:asciiTheme="minorHAnsi" w:hAnsiTheme="minorHAnsi" w:cstheme="minorHAnsi"/>
        </w:rPr>
        <w:t>-</w:t>
      </w:r>
      <w:r w:rsidR="0028103A">
        <w:rPr>
          <w:rFonts w:asciiTheme="minorHAnsi" w:hAnsiTheme="minorHAnsi" w:cstheme="minorHAnsi"/>
        </w:rPr>
        <w:t xml:space="preserve">klavye tasarımında gözönünde bulundurulmuş fakat </w:t>
      </w:r>
      <w:r w:rsidR="004C0023">
        <w:rPr>
          <w:rFonts w:asciiTheme="minorHAnsi" w:hAnsiTheme="minorHAnsi" w:cstheme="minorHAnsi"/>
        </w:rPr>
        <w:t>F klavye</w:t>
      </w:r>
      <w:r w:rsidR="0028103A">
        <w:rPr>
          <w:rFonts w:asciiTheme="minorHAnsi" w:hAnsiTheme="minorHAnsi" w:cstheme="minorHAnsi"/>
        </w:rPr>
        <w:t>de</w:t>
      </w:r>
      <w:r w:rsidR="004C0023">
        <w:rPr>
          <w:rFonts w:asciiTheme="minorHAnsi" w:hAnsiTheme="minorHAnsi" w:cstheme="minorHAnsi"/>
        </w:rPr>
        <w:t xml:space="preserve"> </w:t>
      </w:r>
      <w:r w:rsidR="0028103A">
        <w:rPr>
          <w:rFonts w:asciiTheme="minorHAnsi" w:hAnsiTheme="minorHAnsi" w:cstheme="minorHAnsi"/>
        </w:rPr>
        <w:t>ise bulundurulmamıştır.</w:t>
      </w:r>
    </w:p>
    <w:p w:rsidR="008A6738" w:rsidRDefault="008A6738" w:rsidP="00A24483">
      <w:pPr>
        <w:jc w:val="both"/>
        <w:rPr>
          <w:rFonts w:asciiTheme="minorHAnsi" w:hAnsiTheme="minorHAnsi" w:cstheme="minorHAnsi"/>
        </w:rPr>
      </w:pPr>
    </w:p>
    <w:p w:rsidR="00B05EE3" w:rsidRPr="00DA51C5" w:rsidRDefault="00A24483" w:rsidP="00A24483">
      <w:pPr>
        <w:jc w:val="both"/>
        <w:rPr>
          <w:rFonts w:asciiTheme="minorHAnsi" w:hAnsiTheme="minorHAnsi" w:cstheme="minorHAnsi"/>
        </w:rPr>
      </w:pPr>
      <w:r w:rsidRPr="00DA51C5">
        <w:rPr>
          <w:rFonts w:asciiTheme="minorHAnsi" w:hAnsiTheme="minorHAnsi" w:cstheme="minorHAnsi"/>
        </w:rPr>
        <w:t xml:space="preserve">F klavyede yazım yükü parmaklara dengeli dağıtılmamış ve özellikle işaret parmakları aşırı yüklenmiştir. </w:t>
      </w:r>
      <w:r w:rsidR="007350F0">
        <w:rPr>
          <w:rFonts w:asciiTheme="minorHAnsi" w:hAnsiTheme="minorHAnsi" w:cstheme="minorHAnsi"/>
        </w:rPr>
        <w:t>Bugünkü Türkçeye göre y</w:t>
      </w:r>
      <w:r w:rsidRPr="00DA51C5">
        <w:rPr>
          <w:rFonts w:asciiTheme="minorHAnsi" w:hAnsiTheme="minorHAnsi" w:cstheme="minorHAnsi"/>
        </w:rPr>
        <w:t>azımın neredeyse yarısı</w:t>
      </w:r>
      <w:r w:rsidR="007350F0">
        <w:rPr>
          <w:rFonts w:asciiTheme="minorHAnsi" w:hAnsiTheme="minorHAnsi" w:cstheme="minorHAnsi"/>
        </w:rPr>
        <w:t xml:space="preserve"> (</w:t>
      </w:r>
      <w:r w:rsidR="0028103A">
        <w:rPr>
          <w:rFonts w:asciiTheme="minorHAnsi" w:hAnsiTheme="minorHAnsi" w:cstheme="minorHAnsi"/>
        </w:rPr>
        <w:t>%</w:t>
      </w:r>
      <w:r w:rsidR="007350F0">
        <w:rPr>
          <w:rFonts w:asciiTheme="minorHAnsi" w:hAnsiTheme="minorHAnsi" w:cstheme="minorHAnsi"/>
        </w:rPr>
        <w:t>46)</w:t>
      </w:r>
      <w:r w:rsidRPr="00DA51C5">
        <w:rPr>
          <w:rFonts w:asciiTheme="minorHAnsi" w:hAnsiTheme="minorHAnsi" w:cstheme="minorHAnsi"/>
        </w:rPr>
        <w:t xml:space="preserve"> işaret parmakları ile yapılmakta ve sağ ve sol arasında yük farkı bulunmamaktadır. Bu durum </w:t>
      </w:r>
      <w:r w:rsidRPr="00DA51C5">
        <w:rPr>
          <w:rFonts w:asciiTheme="minorHAnsi" w:hAnsiTheme="minorHAnsi" w:cstheme="minorHAnsi"/>
          <w:b/>
        </w:rPr>
        <w:t xml:space="preserve">yazım yükünün ideal </w:t>
      </w:r>
      <w:r w:rsidR="00CB49D4">
        <w:rPr>
          <w:rFonts w:asciiTheme="minorHAnsi" w:hAnsiTheme="minorHAnsi" w:cstheme="minorHAnsi"/>
          <w:b/>
        </w:rPr>
        <w:t xml:space="preserve">parmak </w:t>
      </w:r>
      <w:r w:rsidRPr="00DA51C5">
        <w:rPr>
          <w:rFonts w:asciiTheme="minorHAnsi" w:hAnsiTheme="minorHAnsi" w:cstheme="minorHAnsi"/>
          <w:b/>
        </w:rPr>
        <w:t>yükler</w:t>
      </w:r>
      <w:r w:rsidR="00CB49D4">
        <w:rPr>
          <w:rFonts w:asciiTheme="minorHAnsi" w:hAnsiTheme="minorHAnsi" w:cstheme="minorHAnsi"/>
          <w:b/>
        </w:rPr>
        <w:t>in</w:t>
      </w:r>
      <w:r w:rsidRPr="00DA51C5">
        <w:rPr>
          <w:rFonts w:asciiTheme="minorHAnsi" w:hAnsiTheme="minorHAnsi" w:cstheme="minorHAnsi"/>
          <w:b/>
        </w:rPr>
        <w:t>den %38 kadar sapmasına</w:t>
      </w:r>
      <w:r w:rsidRPr="00DA51C5">
        <w:rPr>
          <w:rFonts w:asciiTheme="minorHAnsi" w:hAnsiTheme="minorHAnsi" w:cstheme="minorHAnsi"/>
        </w:rPr>
        <w:t xml:space="preserve"> neden olmaktadır. </w:t>
      </w:r>
      <w:r w:rsidRPr="00DA51C5">
        <w:rPr>
          <w:rFonts w:asciiTheme="minorHAnsi" w:hAnsiTheme="minorHAnsi" w:cstheme="minorHAnsi"/>
          <w:b/>
        </w:rPr>
        <w:t xml:space="preserve">E klavyede ise ideal yüklerden sapma </w:t>
      </w:r>
      <w:r w:rsidRPr="00D6461D">
        <w:rPr>
          <w:rFonts w:asciiTheme="minorHAnsi" w:hAnsiTheme="minorHAnsi" w:cstheme="minorHAnsi"/>
          <w:b/>
        </w:rPr>
        <w:t>sadece %4´tür</w:t>
      </w:r>
      <w:r w:rsidRPr="00D6461D">
        <w:rPr>
          <w:rFonts w:asciiTheme="minorHAnsi" w:hAnsiTheme="minorHAnsi" w:cstheme="minorHAnsi"/>
        </w:rPr>
        <w:t xml:space="preserve">. F klavye tasarımındaki bu </w:t>
      </w:r>
      <w:r w:rsidR="0028103A" w:rsidRPr="00D6461D">
        <w:rPr>
          <w:rFonts w:asciiTheme="minorHAnsi" w:hAnsiTheme="minorHAnsi" w:cstheme="minorHAnsi"/>
        </w:rPr>
        <w:t xml:space="preserve">ve benzeri </w:t>
      </w:r>
      <w:r w:rsidRPr="00D6461D">
        <w:rPr>
          <w:rFonts w:asciiTheme="minorHAnsi" w:hAnsiTheme="minorHAnsi" w:cstheme="minorHAnsi"/>
        </w:rPr>
        <w:t>hatalar</w:t>
      </w:r>
      <w:r w:rsidR="0028103A" w:rsidRPr="00D6461D">
        <w:rPr>
          <w:rFonts w:asciiTheme="minorHAnsi" w:hAnsiTheme="minorHAnsi" w:cstheme="minorHAnsi"/>
        </w:rPr>
        <w:t>,</w:t>
      </w:r>
      <w:r w:rsidRPr="00D6461D">
        <w:rPr>
          <w:rFonts w:asciiTheme="minorHAnsi" w:hAnsiTheme="minorHAnsi" w:cstheme="minorHAnsi"/>
        </w:rPr>
        <w:t xml:space="preserve"> </w:t>
      </w:r>
      <w:r w:rsidR="0028103A" w:rsidRPr="00D6461D">
        <w:rPr>
          <w:rFonts w:asciiTheme="minorHAnsi" w:hAnsiTheme="minorHAnsi" w:cstheme="minorHAnsi"/>
        </w:rPr>
        <w:t xml:space="preserve">parmak </w:t>
      </w:r>
      <w:r w:rsidRPr="00D6461D">
        <w:rPr>
          <w:rFonts w:asciiTheme="minorHAnsi" w:hAnsiTheme="minorHAnsi" w:cstheme="minorHAnsi"/>
        </w:rPr>
        <w:t>tendon hareket miktarı</w:t>
      </w:r>
      <w:r w:rsidR="0028103A" w:rsidRPr="00D6461D">
        <w:rPr>
          <w:rFonts w:asciiTheme="minorHAnsi" w:hAnsiTheme="minorHAnsi" w:cstheme="minorHAnsi"/>
        </w:rPr>
        <w:t xml:space="preserve">nın artışına ve dengesiz dağılımına </w:t>
      </w:r>
      <w:r w:rsidRPr="00D6461D">
        <w:rPr>
          <w:rFonts w:asciiTheme="minorHAnsi" w:hAnsiTheme="minorHAnsi" w:cstheme="minorHAnsi"/>
        </w:rPr>
        <w:t xml:space="preserve">neden olmaktadır. </w:t>
      </w:r>
      <w:r w:rsidR="00D6461D" w:rsidRPr="00D6461D">
        <w:rPr>
          <w:rFonts w:asciiTheme="minorHAnsi" w:hAnsiTheme="minorHAnsi" w:cstheme="minorHAnsi"/>
        </w:rPr>
        <w:t>E-klavyede ise</w:t>
      </w:r>
      <w:r w:rsidR="00141667">
        <w:rPr>
          <w:rFonts w:asciiTheme="minorHAnsi" w:hAnsiTheme="minorHAnsi" w:cstheme="minorHAnsi"/>
        </w:rPr>
        <w:t>,</w:t>
      </w:r>
      <w:r w:rsidR="00D6461D" w:rsidRPr="00D6461D">
        <w:rPr>
          <w:rFonts w:asciiTheme="minorHAnsi" w:hAnsiTheme="minorHAnsi" w:cstheme="minorHAnsi"/>
        </w:rPr>
        <w:t xml:space="preserve"> işaret parmak</w:t>
      </w:r>
      <w:r w:rsidR="00141667">
        <w:rPr>
          <w:rFonts w:asciiTheme="minorHAnsi" w:hAnsiTheme="minorHAnsi" w:cstheme="minorHAnsi"/>
        </w:rPr>
        <w:t>ları</w:t>
      </w:r>
      <w:r w:rsidR="00D6461D" w:rsidRPr="00D6461D">
        <w:rPr>
          <w:rFonts w:asciiTheme="minorHAnsi" w:hAnsiTheme="minorHAnsi" w:cstheme="minorHAnsi"/>
        </w:rPr>
        <w:t xml:space="preserve"> hız</w:t>
      </w:r>
      <w:r w:rsidR="00141667">
        <w:rPr>
          <w:rFonts w:asciiTheme="minorHAnsi" w:hAnsiTheme="minorHAnsi" w:cstheme="minorHAnsi"/>
        </w:rPr>
        <w:t>larına</w:t>
      </w:r>
      <w:r w:rsidR="00D6461D" w:rsidRPr="00D6461D">
        <w:rPr>
          <w:rFonts w:asciiTheme="minorHAnsi" w:hAnsiTheme="minorHAnsi" w:cstheme="minorHAnsi"/>
        </w:rPr>
        <w:t xml:space="preserve"> uyg</w:t>
      </w:r>
      <w:r w:rsidR="00141667">
        <w:rPr>
          <w:rFonts w:asciiTheme="minorHAnsi" w:hAnsiTheme="minorHAnsi" w:cstheme="minorHAnsi"/>
        </w:rPr>
        <w:t>un olarak %27 oranında; ve</w:t>
      </w:r>
      <w:r w:rsidR="00B44051">
        <w:rPr>
          <w:rFonts w:asciiTheme="minorHAnsi" w:hAnsiTheme="minorHAnsi" w:cstheme="minorHAnsi"/>
        </w:rPr>
        <w:t xml:space="preserve"> </w:t>
      </w:r>
      <w:r w:rsidR="00D6461D" w:rsidRPr="00D6461D">
        <w:rPr>
          <w:rFonts w:asciiTheme="minorHAnsi" w:hAnsiTheme="minorHAnsi" w:cstheme="minorHAnsi"/>
        </w:rPr>
        <w:t>s</w:t>
      </w:r>
      <w:r w:rsidR="00B44051">
        <w:rPr>
          <w:rFonts w:asciiTheme="minorHAnsi" w:hAnsiTheme="minorHAnsi" w:cstheme="minorHAnsi"/>
        </w:rPr>
        <w:t>ol</w:t>
      </w:r>
      <w:r w:rsidR="00D6461D" w:rsidRPr="00D6461D">
        <w:rPr>
          <w:rFonts w:asciiTheme="minorHAnsi" w:hAnsiTheme="minorHAnsi" w:cstheme="minorHAnsi"/>
        </w:rPr>
        <w:t xml:space="preserve"> ve s</w:t>
      </w:r>
      <w:r w:rsidR="00B44051">
        <w:rPr>
          <w:rFonts w:asciiTheme="minorHAnsi" w:hAnsiTheme="minorHAnsi" w:cstheme="minorHAnsi"/>
        </w:rPr>
        <w:t>ağ</w:t>
      </w:r>
      <w:r w:rsidR="00D6461D" w:rsidRPr="00D6461D">
        <w:rPr>
          <w:rFonts w:asciiTheme="minorHAnsi" w:hAnsiTheme="minorHAnsi" w:cstheme="minorHAnsi"/>
        </w:rPr>
        <w:t xml:space="preserve"> el</w:t>
      </w:r>
      <w:r w:rsidR="00B44051">
        <w:rPr>
          <w:rFonts w:asciiTheme="minorHAnsi" w:hAnsiTheme="minorHAnsi" w:cstheme="minorHAnsi"/>
        </w:rPr>
        <w:t>,</w:t>
      </w:r>
      <w:r w:rsidR="00D6461D" w:rsidRPr="00D6461D">
        <w:rPr>
          <w:rFonts w:asciiTheme="minorHAnsi" w:hAnsiTheme="minorHAnsi" w:cstheme="minorHAnsi"/>
        </w:rPr>
        <w:t xml:space="preserve"> yine kapasitelerine uygun ol</w:t>
      </w:r>
      <w:r w:rsidR="00B44051">
        <w:rPr>
          <w:rFonts w:asciiTheme="minorHAnsi" w:hAnsiTheme="minorHAnsi" w:cstheme="minorHAnsi"/>
        </w:rPr>
        <w:t xml:space="preserve">arak, </w:t>
      </w:r>
      <w:r w:rsidR="00D6461D" w:rsidRPr="00D6461D">
        <w:rPr>
          <w:rFonts w:asciiTheme="minorHAnsi" w:hAnsiTheme="minorHAnsi" w:cstheme="minorHAnsi"/>
        </w:rPr>
        <w:t>sırası ile %46 ve %54 oranlarında yüklenmişlerdir.</w:t>
      </w:r>
    </w:p>
    <w:p w:rsidR="00B05EE3" w:rsidRPr="00DA51C5" w:rsidRDefault="00B05EE3" w:rsidP="00B05EE3">
      <w:pPr>
        <w:jc w:val="both"/>
        <w:rPr>
          <w:rFonts w:asciiTheme="minorHAnsi" w:hAnsiTheme="minorHAnsi" w:cstheme="minorHAnsi"/>
        </w:rPr>
      </w:pPr>
    </w:p>
    <w:p w:rsidR="00CB49D4" w:rsidRDefault="00A916C5" w:rsidP="00A24483">
      <w:pPr>
        <w:jc w:val="both"/>
        <w:rPr>
          <w:rFonts w:asciiTheme="minorHAnsi" w:hAnsiTheme="minorHAnsi" w:cstheme="minorHAnsi"/>
        </w:rPr>
      </w:pPr>
      <w:r w:rsidRPr="00DA51C5">
        <w:rPr>
          <w:rFonts w:asciiTheme="minorHAnsi" w:hAnsiTheme="minorHAnsi" w:cstheme="minorHAnsi"/>
        </w:rPr>
        <w:t>F klavyenin tasarımında “</w:t>
      </w:r>
      <w:r w:rsidR="00B05EE3" w:rsidRPr="00DA51C5">
        <w:rPr>
          <w:rFonts w:asciiTheme="minorHAnsi" w:hAnsiTheme="minorHAnsi" w:cstheme="minorHAnsi"/>
        </w:rPr>
        <w:t>işlek parmaklara sık kullanılan harfleri el yordamıyla atama” yöntemi kullanıldı.</w:t>
      </w:r>
      <w:r w:rsidRPr="00DA51C5">
        <w:rPr>
          <w:rFonts w:asciiTheme="minorHAnsi" w:hAnsiTheme="minorHAnsi" w:cstheme="minorHAnsi"/>
        </w:rPr>
        <w:t xml:space="preserve"> Ne yazık ki bu</w:t>
      </w:r>
      <w:r w:rsidR="00B05EE3" w:rsidRPr="00DA51C5">
        <w:rPr>
          <w:rFonts w:asciiTheme="minorHAnsi" w:hAnsiTheme="minorHAnsi" w:cstheme="minorHAnsi"/>
        </w:rPr>
        <w:t xml:space="preserve"> yaklaşımda da hatalar yapıldı. Kullanılan yöntem için har</w:t>
      </w:r>
      <w:r w:rsidRPr="00DA51C5">
        <w:rPr>
          <w:rFonts w:asciiTheme="minorHAnsi" w:hAnsiTheme="minorHAnsi" w:cstheme="minorHAnsi"/>
        </w:rPr>
        <w:t>f kullanım sıklıkları ve parmak</w:t>
      </w:r>
      <w:r w:rsidR="00CB49D4">
        <w:rPr>
          <w:rFonts w:asciiTheme="minorHAnsi" w:hAnsiTheme="minorHAnsi" w:cstheme="minorHAnsi"/>
        </w:rPr>
        <w:t xml:space="preserve"> hızları</w:t>
      </w:r>
      <w:r w:rsidR="00B05EE3" w:rsidRPr="00DA51C5">
        <w:rPr>
          <w:rFonts w:asciiTheme="minorHAnsi" w:hAnsiTheme="minorHAnsi" w:cstheme="minorHAnsi"/>
        </w:rPr>
        <w:t xml:space="preserve"> bilgisi gereklidir. Harf sıklıkları yanlış hesaplandı ve parmak </w:t>
      </w:r>
      <w:r w:rsidR="00CB49D4">
        <w:rPr>
          <w:rFonts w:asciiTheme="minorHAnsi" w:hAnsiTheme="minorHAnsi" w:cstheme="minorHAnsi"/>
        </w:rPr>
        <w:t xml:space="preserve">hızları da </w:t>
      </w:r>
      <w:r w:rsidR="00B05EE3" w:rsidRPr="00DA51C5">
        <w:rPr>
          <w:rFonts w:asciiTheme="minorHAnsi" w:hAnsiTheme="minorHAnsi" w:cstheme="minorHAnsi"/>
        </w:rPr>
        <w:t>deneyler</w:t>
      </w:r>
      <w:r w:rsidR="00CB49D4">
        <w:rPr>
          <w:rFonts w:asciiTheme="minorHAnsi" w:hAnsiTheme="minorHAnsi" w:cstheme="minorHAnsi"/>
        </w:rPr>
        <w:t>le değil tahminlerle belirlendi</w:t>
      </w:r>
      <w:r w:rsidR="00B05EE3" w:rsidRPr="00DA51C5">
        <w:rPr>
          <w:rFonts w:asciiTheme="minorHAnsi" w:hAnsiTheme="minorHAnsi" w:cstheme="minorHAnsi"/>
        </w:rPr>
        <w:t xml:space="preserve">. </w:t>
      </w:r>
      <w:r w:rsidR="00CB49D4">
        <w:rPr>
          <w:rFonts w:asciiTheme="minorHAnsi" w:hAnsiTheme="minorHAnsi" w:cstheme="minorHAnsi"/>
        </w:rPr>
        <w:t>Bütün bu bilgiler hatasız ol</w:t>
      </w:r>
      <w:r w:rsidR="0028103A">
        <w:rPr>
          <w:rFonts w:asciiTheme="minorHAnsi" w:hAnsiTheme="minorHAnsi" w:cstheme="minorHAnsi"/>
        </w:rPr>
        <w:t>saydı</w:t>
      </w:r>
      <w:r w:rsidR="00CB49D4">
        <w:rPr>
          <w:rFonts w:asciiTheme="minorHAnsi" w:hAnsiTheme="minorHAnsi" w:cstheme="minorHAnsi"/>
        </w:rPr>
        <w:t xml:space="preserve"> bile matematiksel optimizasyon ve bilgisayar hesaplama hızı olmadan 32 harfi 32 tuşa </w:t>
      </w:r>
      <w:r w:rsidR="008A6738">
        <w:rPr>
          <w:rFonts w:asciiTheme="minorHAnsi" w:hAnsiTheme="minorHAnsi" w:cstheme="minorHAnsi"/>
        </w:rPr>
        <w:t>el yordamı</w:t>
      </w:r>
      <w:r w:rsidR="00CB49D4">
        <w:rPr>
          <w:rFonts w:asciiTheme="minorHAnsi" w:hAnsiTheme="minorHAnsi" w:cstheme="minorHAnsi"/>
        </w:rPr>
        <w:t>yl</w:t>
      </w:r>
      <w:r w:rsidR="008A6738">
        <w:rPr>
          <w:rFonts w:asciiTheme="minorHAnsi" w:hAnsiTheme="minorHAnsi" w:cstheme="minorHAnsi"/>
        </w:rPr>
        <w:t>a</w:t>
      </w:r>
      <w:r w:rsidR="00CB49D4">
        <w:rPr>
          <w:rFonts w:asciiTheme="minorHAnsi" w:hAnsiTheme="minorHAnsi" w:cstheme="minorHAnsi"/>
        </w:rPr>
        <w:t xml:space="preserve"> optimal bir şekilde atamak imkansız</w:t>
      </w:r>
      <w:r w:rsidR="007350F0">
        <w:rPr>
          <w:rFonts w:asciiTheme="minorHAnsi" w:hAnsiTheme="minorHAnsi" w:cstheme="minorHAnsi"/>
        </w:rPr>
        <w:t>dır. (S</w:t>
      </w:r>
      <w:r w:rsidR="008A6738">
        <w:rPr>
          <w:rFonts w:asciiTheme="minorHAnsi" w:hAnsiTheme="minorHAnsi" w:cstheme="minorHAnsi"/>
        </w:rPr>
        <w:t xml:space="preserve">eçenek sayısı: </w:t>
      </w:r>
      <w:r w:rsidR="008A6738" w:rsidRPr="00CE4C31">
        <w:rPr>
          <w:rFonts w:ascii="Arial" w:hAnsi="Arial" w:cs="Arial"/>
        </w:rPr>
        <w:t>32!=2,63x10</w:t>
      </w:r>
      <w:r w:rsidR="008A6738" w:rsidRPr="00CE4C31">
        <w:rPr>
          <w:rFonts w:ascii="Arial" w:hAnsi="Arial" w:cs="Arial"/>
          <w:vertAlign w:val="superscript"/>
        </w:rPr>
        <w:t>35</w:t>
      </w:r>
      <w:r w:rsidR="008A6738">
        <w:rPr>
          <w:rFonts w:asciiTheme="minorHAnsi" w:hAnsiTheme="minorHAnsi" w:cstheme="minorHAnsi"/>
        </w:rPr>
        <w:t>)</w:t>
      </w:r>
      <w:r w:rsidR="00CB49D4">
        <w:rPr>
          <w:rFonts w:asciiTheme="minorHAnsi" w:hAnsiTheme="minorHAnsi" w:cstheme="minorHAnsi"/>
        </w:rPr>
        <w:t>.</w:t>
      </w:r>
    </w:p>
    <w:p w:rsidR="00CB49D4" w:rsidRDefault="00CB49D4" w:rsidP="00A24483">
      <w:pPr>
        <w:jc w:val="both"/>
        <w:rPr>
          <w:rFonts w:asciiTheme="minorHAnsi" w:hAnsiTheme="minorHAnsi" w:cstheme="minorHAnsi"/>
        </w:rPr>
      </w:pPr>
    </w:p>
    <w:p w:rsidR="00A24483" w:rsidRPr="00DA51C5" w:rsidRDefault="00A24483" w:rsidP="00A24483">
      <w:pPr>
        <w:jc w:val="both"/>
        <w:rPr>
          <w:rFonts w:asciiTheme="minorHAnsi" w:hAnsiTheme="minorHAnsi" w:cs="Arial"/>
        </w:rPr>
      </w:pPr>
      <w:r w:rsidRPr="008A6738">
        <w:rPr>
          <w:rFonts w:asciiTheme="minorHAnsi" w:hAnsiTheme="minorHAnsi" w:cs="Arial"/>
          <w:b/>
          <w:i/>
        </w:rPr>
        <w:t>F klavyede</w:t>
      </w:r>
      <w:r w:rsidRPr="00DA51C5">
        <w:rPr>
          <w:rFonts w:asciiTheme="minorHAnsi" w:hAnsiTheme="minorHAnsi" w:cs="Arial"/>
          <w:i/>
        </w:rPr>
        <w:t xml:space="preserve"> harf yerleşim düzeninin optimal olmaması nedeniyle </w:t>
      </w:r>
      <w:r w:rsidRPr="008A6738">
        <w:rPr>
          <w:rFonts w:asciiTheme="minorHAnsi" w:hAnsiTheme="minorHAnsi" w:cs="Arial"/>
          <w:b/>
          <w:i/>
        </w:rPr>
        <w:t>kullanıcı</w:t>
      </w:r>
      <w:r w:rsidRPr="00DA51C5">
        <w:rPr>
          <w:rFonts w:asciiTheme="minorHAnsi" w:hAnsiTheme="minorHAnsi" w:cs="Arial"/>
          <w:i/>
        </w:rPr>
        <w:t xml:space="preserve">, yazım performansı açısından sorun yaşayabileceği gibi, aynı zamanda </w:t>
      </w:r>
      <w:r w:rsidRPr="008A6738">
        <w:rPr>
          <w:rFonts w:asciiTheme="minorHAnsi" w:hAnsiTheme="minorHAnsi" w:cs="Arial"/>
          <w:b/>
          <w:i/>
        </w:rPr>
        <w:t>özellikle el ve bileklerde karpal tünel sendromu, tendinit ve tenosinovit gibi kas-iskelet sistemi hastalıkları riski ile karşı karşıyadır.</w:t>
      </w:r>
      <w:r w:rsidRPr="00DA51C5">
        <w:rPr>
          <w:rFonts w:asciiTheme="minorHAnsi" w:hAnsiTheme="minorHAnsi" w:cs="Arial"/>
          <w:i/>
        </w:rPr>
        <w:t xml:space="preserve"> Bu hastalıklara maruz kalan kişiler çalışam</w:t>
      </w:r>
      <w:r w:rsidR="008A6738">
        <w:rPr>
          <w:rFonts w:asciiTheme="minorHAnsi" w:hAnsiTheme="minorHAnsi" w:cs="Arial"/>
          <w:i/>
        </w:rPr>
        <w:t xml:space="preserve">az duruma gelir, ve </w:t>
      </w:r>
      <w:r w:rsidR="00C63533">
        <w:rPr>
          <w:rFonts w:asciiTheme="minorHAnsi" w:hAnsiTheme="minorHAnsi" w:cs="Arial"/>
          <w:i/>
        </w:rPr>
        <w:t>ileri safhalarda,</w:t>
      </w:r>
      <w:r w:rsidR="008A6738">
        <w:rPr>
          <w:rFonts w:asciiTheme="minorHAnsi" w:hAnsiTheme="minorHAnsi" w:cs="Arial"/>
          <w:i/>
        </w:rPr>
        <w:t xml:space="preserve"> </w:t>
      </w:r>
      <w:r w:rsidR="00C63533">
        <w:rPr>
          <w:rFonts w:asciiTheme="minorHAnsi" w:hAnsiTheme="minorHAnsi" w:cs="Arial"/>
          <w:i/>
        </w:rPr>
        <w:t>kalıcı olabilecek rahatsızlık ve hatta engellilik durumuyla karşı karşıya kalırlar</w:t>
      </w:r>
      <w:r w:rsidRPr="00DA51C5">
        <w:rPr>
          <w:rFonts w:asciiTheme="minorHAnsi" w:hAnsiTheme="minorHAnsi" w:cs="Arial"/>
          <w:i/>
        </w:rPr>
        <w:t>. Bu da ülke ekonomisi ve yaşam kalitesi açısından son derece önemlidir”</w:t>
      </w:r>
      <w:r w:rsidRPr="00DA51C5">
        <w:rPr>
          <w:rFonts w:asciiTheme="minorHAnsi" w:hAnsiTheme="minorHAnsi" w:cs="Arial"/>
        </w:rPr>
        <w:t xml:space="preserve"> şeklinde konuştu.</w:t>
      </w:r>
      <w:r w:rsidR="00DB6E75" w:rsidRPr="00DA51C5">
        <w:rPr>
          <w:rFonts w:asciiTheme="minorHAnsi" w:hAnsiTheme="minorHAnsi" w:cs="Arial"/>
        </w:rPr>
        <w:t xml:space="preserve"> </w:t>
      </w:r>
    </w:p>
    <w:p w:rsidR="00A24483" w:rsidRPr="00DA51C5" w:rsidRDefault="00A24483" w:rsidP="00A24483">
      <w:pPr>
        <w:jc w:val="both"/>
        <w:rPr>
          <w:rFonts w:asciiTheme="minorHAnsi" w:hAnsiTheme="minorHAnsi" w:cs="Arial"/>
        </w:rPr>
      </w:pPr>
    </w:p>
    <w:p w:rsidR="00DC0F03" w:rsidRDefault="00A24483" w:rsidP="00A24483">
      <w:pPr>
        <w:jc w:val="both"/>
        <w:rPr>
          <w:rFonts w:asciiTheme="minorHAnsi" w:hAnsiTheme="minorHAnsi" w:cs="Arial"/>
          <w:i/>
        </w:rPr>
      </w:pPr>
      <w:r w:rsidRPr="00DA51C5">
        <w:rPr>
          <w:rFonts w:asciiTheme="minorHAnsi" w:hAnsiTheme="minorHAnsi" w:cs="Arial"/>
          <w:i/>
        </w:rPr>
        <w:t>Klavyenin asli görevinin yarışmak değil sağlıklı, yormayan, rahat, hatasız ve mümkün olduğunca da hızlı yazmayı sağlamak</w:t>
      </w:r>
      <w:r w:rsidRPr="00DA51C5">
        <w:rPr>
          <w:rFonts w:asciiTheme="minorHAnsi" w:hAnsiTheme="minorHAnsi" w:cs="Arial"/>
          <w:b/>
          <w:i/>
        </w:rPr>
        <w:t xml:space="preserve"> </w:t>
      </w:r>
      <w:r w:rsidRPr="00DA51C5">
        <w:rPr>
          <w:rFonts w:asciiTheme="minorHAnsi" w:hAnsiTheme="minorHAnsi" w:cs="Arial"/>
          <w:i/>
        </w:rPr>
        <w:t>olduğuna dikkat çeken Ekşioğlu, ‘</w:t>
      </w:r>
      <w:r w:rsidRPr="00DA51C5">
        <w:rPr>
          <w:rFonts w:asciiTheme="minorHAnsi" w:hAnsiTheme="minorHAnsi" w:cs="Arial"/>
          <w:b/>
          <w:i/>
        </w:rPr>
        <w:t xml:space="preserve">’Hız tek başına bir klavyeyi iyi klavye yapmaz. İyi klavye </w:t>
      </w:r>
      <w:r w:rsidR="007350F0">
        <w:rPr>
          <w:rFonts w:asciiTheme="minorHAnsi" w:hAnsiTheme="minorHAnsi" w:cs="Arial"/>
          <w:b/>
          <w:i/>
        </w:rPr>
        <w:t xml:space="preserve">her şeyden önce sağlık riski </w:t>
      </w:r>
      <w:r w:rsidRPr="00DA51C5">
        <w:rPr>
          <w:rFonts w:asciiTheme="minorHAnsi" w:hAnsiTheme="minorHAnsi" w:cs="Arial"/>
          <w:b/>
          <w:i/>
        </w:rPr>
        <w:t>az olan, az yoran</w:t>
      </w:r>
      <w:r w:rsidR="0028103A">
        <w:rPr>
          <w:rFonts w:asciiTheme="minorHAnsi" w:hAnsiTheme="minorHAnsi" w:cs="Arial"/>
          <w:b/>
          <w:i/>
        </w:rPr>
        <w:t>,</w:t>
      </w:r>
      <w:r w:rsidRPr="00DA51C5">
        <w:rPr>
          <w:rFonts w:asciiTheme="minorHAnsi" w:hAnsiTheme="minorHAnsi" w:cs="Arial"/>
          <w:b/>
          <w:i/>
        </w:rPr>
        <w:t xml:space="preserve"> rahat klavyedir.</w:t>
      </w:r>
      <w:r w:rsidRPr="00DA51C5">
        <w:rPr>
          <w:rFonts w:asciiTheme="minorHAnsi" w:hAnsiTheme="minorHAnsi" w:cs="Arial"/>
          <w:i/>
        </w:rPr>
        <w:t xml:space="preserve"> </w:t>
      </w:r>
    </w:p>
    <w:p w:rsidR="00DC0F03" w:rsidRDefault="00DC0F03" w:rsidP="00A24483">
      <w:pPr>
        <w:jc w:val="both"/>
        <w:rPr>
          <w:rFonts w:asciiTheme="minorHAnsi" w:hAnsiTheme="minorHAnsi" w:cs="Arial"/>
          <w:i/>
        </w:rPr>
      </w:pPr>
    </w:p>
    <w:p w:rsidR="00A24483" w:rsidRDefault="00A24483" w:rsidP="00A24483">
      <w:pPr>
        <w:jc w:val="both"/>
        <w:rPr>
          <w:rFonts w:asciiTheme="minorHAnsi" w:hAnsiTheme="minorHAnsi" w:cs="Arial"/>
        </w:rPr>
      </w:pPr>
      <w:r w:rsidRPr="00DA51C5">
        <w:rPr>
          <w:rFonts w:asciiTheme="minorHAnsi" w:hAnsiTheme="minorHAnsi" w:cs="Arial"/>
          <w:b/>
          <w:i/>
        </w:rPr>
        <w:t>F klavye, el-bilek-kol sağlığı açısından riskli bir klavyedir. Konu sağlık, yaşam kalitesi ve ülke ekonomisi açı</w:t>
      </w:r>
      <w:r w:rsidR="00DB6E75" w:rsidRPr="00DA51C5">
        <w:rPr>
          <w:rFonts w:asciiTheme="minorHAnsi" w:hAnsiTheme="minorHAnsi" w:cs="Arial"/>
          <w:b/>
          <w:i/>
        </w:rPr>
        <w:t>sın</w:t>
      </w:r>
      <w:r w:rsidRPr="00DA51C5">
        <w:rPr>
          <w:rFonts w:asciiTheme="minorHAnsi" w:hAnsiTheme="minorHAnsi" w:cs="Arial"/>
          <w:b/>
          <w:i/>
        </w:rPr>
        <w:t>dan önemlidir. Çocuklarımızı ve dolayısı ile gelecek kuşaklarımızı, bu riskli klavyeyi kullanmak zorunda bırakmayalım”</w:t>
      </w:r>
      <w:r w:rsidRPr="00DA51C5">
        <w:rPr>
          <w:rFonts w:asciiTheme="minorHAnsi" w:hAnsiTheme="minorHAnsi" w:cs="Arial"/>
          <w:i/>
        </w:rPr>
        <w:t xml:space="preserve"> </w:t>
      </w:r>
      <w:r w:rsidRPr="00DA51C5">
        <w:rPr>
          <w:rFonts w:asciiTheme="minorHAnsi" w:hAnsiTheme="minorHAnsi" w:cs="Arial"/>
        </w:rPr>
        <w:t xml:space="preserve">dedi.   </w:t>
      </w:r>
    </w:p>
    <w:p w:rsidR="0006431F" w:rsidRPr="00DA51C5" w:rsidRDefault="0006431F" w:rsidP="00A24483">
      <w:pPr>
        <w:jc w:val="both"/>
        <w:rPr>
          <w:rFonts w:asciiTheme="minorHAnsi" w:hAnsiTheme="minorHAnsi" w:cs="Arial"/>
          <w:i/>
        </w:rPr>
      </w:pPr>
    </w:p>
    <w:p w:rsidR="006E4472" w:rsidRDefault="006E4472" w:rsidP="0038337D">
      <w:pPr>
        <w:jc w:val="center"/>
        <w:rPr>
          <w:rFonts w:asciiTheme="minorHAnsi" w:hAnsiTheme="minorHAnsi"/>
          <w:b/>
        </w:rPr>
      </w:pPr>
    </w:p>
    <w:p w:rsidR="006E4472" w:rsidRDefault="006E4472" w:rsidP="006E4472">
      <w:pPr>
        <w:jc w:val="center"/>
        <w:rPr>
          <w:rFonts w:ascii="Arial" w:hAnsi="Arial" w:cs="Arial"/>
          <w:sz w:val="28"/>
          <w:szCs w:val="28"/>
        </w:rPr>
        <w:sectPr w:rsidR="006E4472" w:rsidSect="00DC166A">
          <w:pgSz w:w="12240" w:h="15840"/>
          <w:pgMar w:top="1440" w:right="1440" w:bottom="1440" w:left="1440" w:header="720" w:footer="720" w:gutter="0"/>
          <w:cols w:space="720"/>
          <w:docGrid w:linePitch="360"/>
        </w:sectPr>
      </w:pPr>
      <w:r w:rsidRPr="00FC0DD7">
        <w:rPr>
          <w:rFonts w:ascii="Arial" w:hAnsi="Arial" w:cs="Arial"/>
          <w:noProof/>
          <w:sz w:val="28"/>
          <w:szCs w:val="28"/>
          <w:lang w:eastAsia="tr-TR"/>
        </w:rPr>
        <w:lastRenderedPageBreak/>
        <w:drawing>
          <wp:inline distT="0" distB="0" distL="0" distR="0" wp14:anchorId="5FEABF35" wp14:editId="4BB643F9">
            <wp:extent cx="3923080" cy="5772125"/>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0298" cy="5782745"/>
                    </a:xfrm>
                    <a:prstGeom prst="rect">
                      <a:avLst/>
                    </a:prstGeom>
                    <a:noFill/>
                    <a:ln>
                      <a:noFill/>
                    </a:ln>
                  </pic:spPr>
                </pic:pic>
              </a:graphicData>
            </a:graphic>
          </wp:inline>
        </w:drawing>
      </w:r>
    </w:p>
    <w:p w:rsidR="006E4472" w:rsidRDefault="006E4472" w:rsidP="006E4472">
      <w:pPr>
        <w:jc w:val="center"/>
      </w:pPr>
      <w:r>
        <w:rPr>
          <w:noProof/>
          <w:lang w:eastAsia="tr-TR"/>
        </w:rPr>
        <w:lastRenderedPageBreak/>
        <w:drawing>
          <wp:inline distT="0" distB="0" distL="0" distR="0" wp14:anchorId="2A5A7AA1" wp14:editId="6C1F3DCA">
            <wp:extent cx="5889371" cy="227823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4761" cy="2284191"/>
                    </a:xfrm>
                    <a:prstGeom prst="rect">
                      <a:avLst/>
                    </a:prstGeom>
                    <a:noFill/>
                  </pic:spPr>
                </pic:pic>
              </a:graphicData>
            </a:graphic>
          </wp:inline>
        </w:drawing>
      </w:r>
    </w:p>
    <w:p w:rsidR="006E4472" w:rsidRPr="00C50DAD" w:rsidRDefault="006E4472" w:rsidP="006E4472">
      <w:pPr>
        <w:jc w:val="center"/>
        <w:rPr>
          <w:rFonts w:ascii="Arial" w:hAnsi="Arial" w:cs="Arial"/>
          <w:b/>
        </w:rPr>
      </w:pPr>
      <w:r w:rsidRPr="00C50DAD">
        <w:rPr>
          <w:rFonts w:ascii="Arial" w:hAnsi="Arial" w:cs="Arial"/>
          <w:b/>
        </w:rPr>
        <w:t>E-Klavye</w:t>
      </w:r>
    </w:p>
    <w:p w:rsidR="006E4472" w:rsidRDefault="006E4472" w:rsidP="006E4472">
      <w:pPr>
        <w:jc w:val="both"/>
        <w:rPr>
          <w:rFonts w:ascii="Arial" w:hAnsi="Arial" w:cs="Arial"/>
          <w:sz w:val="28"/>
          <w:szCs w:val="28"/>
        </w:rPr>
      </w:pPr>
    </w:p>
    <w:p w:rsidR="006E4472" w:rsidRDefault="006E4472" w:rsidP="006E4472">
      <w:pPr>
        <w:jc w:val="both"/>
        <w:rPr>
          <w:rFonts w:ascii="Arial" w:hAnsi="Arial" w:cs="Arial"/>
          <w:sz w:val="28"/>
          <w:szCs w:val="28"/>
        </w:rPr>
      </w:pPr>
    </w:p>
    <w:p w:rsidR="006E4472" w:rsidRDefault="006E4472" w:rsidP="006E4472">
      <w:pPr>
        <w:jc w:val="both"/>
        <w:rPr>
          <w:rFonts w:ascii="Arial" w:hAnsi="Arial" w:cs="Arial"/>
          <w:sz w:val="28"/>
          <w:szCs w:val="28"/>
        </w:rPr>
      </w:pPr>
    </w:p>
    <w:p w:rsidR="006E4472" w:rsidRDefault="006E4472" w:rsidP="006E4472">
      <w:pPr>
        <w:jc w:val="both"/>
        <w:rPr>
          <w:rFonts w:ascii="Arial" w:hAnsi="Arial" w:cs="Arial"/>
          <w:sz w:val="28"/>
          <w:szCs w:val="28"/>
        </w:rPr>
      </w:pPr>
    </w:p>
    <w:p w:rsidR="006E4472" w:rsidRDefault="006E4472" w:rsidP="006E4472">
      <w:pPr>
        <w:jc w:val="center"/>
        <w:rPr>
          <w:rFonts w:ascii="Arial" w:hAnsi="Arial" w:cs="Arial"/>
          <w:sz w:val="28"/>
          <w:szCs w:val="28"/>
        </w:rPr>
      </w:pPr>
      <w:r w:rsidRPr="00FC0DD7">
        <w:rPr>
          <w:rFonts w:ascii="Arial" w:hAnsi="Arial" w:cs="Arial"/>
          <w:noProof/>
          <w:sz w:val="28"/>
          <w:szCs w:val="28"/>
          <w:lang w:eastAsia="tr-TR"/>
        </w:rPr>
        <w:drawing>
          <wp:inline distT="0" distB="0" distL="0" distR="0" wp14:anchorId="05925D48" wp14:editId="5B114009">
            <wp:extent cx="5465597" cy="2282488"/>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711" cy="2287965"/>
                    </a:xfrm>
                    <a:prstGeom prst="rect">
                      <a:avLst/>
                    </a:prstGeom>
                    <a:noFill/>
                    <a:ln>
                      <a:noFill/>
                    </a:ln>
                  </pic:spPr>
                </pic:pic>
              </a:graphicData>
            </a:graphic>
          </wp:inline>
        </w:drawing>
      </w:r>
    </w:p>
    <w:p w:rsidR="006E4472" w:rsidRDefault="006E4472" w:rsidP="006E4472">
      <w:pPr>
        <w:jc w:val="center"/>
        <w:rPr>
          <w:rFonts w:ascii="Arial" w:hAnsi="Arial" w:cs="Arial"/>
          <w:sz w:val="28"/>
          <w:szCs w:val="28"/>
        </w:rPr>
      </w:pPr>
      <w:r>
        <w:rPr>
          <w:rFonts w:ascii="Arial" w:hAnsi="Arial" w:cs="Arial"/>
          <w:sz w:val="28"/>
          <w:szCs w:val="28"/>
        </w:rPr>
        <w:t>E-Klavyede harflerin dizilimi</w:t>
      </w:r>
    </w:p>
    <w:p w:rsidR="006E4472" w:rsidRDefault="006E4472" w:rsidP="006E4472">
      <w:pPr>
        <w:jc w:val="center"/>
        <w:rPr>
          <w:rFonts w:ascii="Arial" w:hAnsi="Arial" w:cs="Arial"/>
          <w:sz w:val="28"/>
          <w:szCs w:val="28"/>
        </w:rPr>
      </w:pPr>
    </w:p>
    <w:p w:rsidR="006E4472" w:rsidRDefault="006E4472" w:rsidP="006E4472">
      <w:pPr>
        <w:jc w:val="center"/>
        <w:rPr>
          <w:rFonts w:ascii="Arial" w:hAnsi="Arial" w:cs="Arial"/>
          <w:sz w:val="28"/>
          <w:szCs w:val="28"/>
        </w:rPr>
        <w:sectPr w:rsidR="006E4472" w:rsidSect="00DC166A">
          <w:pgSz w:w="12240" w:h="15840"/>
          <w:pgMar w:top="1440" w:right="1440" w:bottom="1440" w:left="1440" w:header="720" w:footer="720" w:gutter="0"/>
          <w:cols w:space="720"/>
          <w:docGrid w:linePitch="360"/>
        </w:sectPr>
      </w:pPr>
    </w:p>
    <w:p w:rsidR="006E4472" w:rsidRDefault="006E4472" w:rsidP="006E4472">
      <w:pPr>
        <w:jc w:val="center"/>
        <w:rPr>
          <w:rFonts w:ascii="Arial" w:hAnsi="Arial" w:cs="Arial"/>
          <w:sz w:val="28"/>
          <w:szCs w:val="28"/>
        </w:rPr>
      </w:pPr>
      <w:r w:rsidRPr="005764D0">
        <w:rPr>
          <w:rFonts w:ascii="Arial" w:hAnsi="Arial" w:cs="Arial"/>
          <w:noProof/>
          <w:sz w:val="28"/>
          <w:szCs w:val="28"/>
          <w:lang w:eastAsia="tr-TR"/>
        </w:rPr>
        <w:lastRenderedPageBreak/>
        <w:drawing>
          <wp:inline distT="0" distB="0" distL="0" distR="0" wp14:anchorId="3FD291E8" wp14:editId="0C3435B2">
            <wp:extent cx="5779694" cy="3294048"/>
            <wp:effectExtent l="0" t="0" r="0" b="1905"/>
            <wp:docPr id="4" name="Picture 4" descr="E:\1aaUSB32-ME1\E KLAVYE\E Klavye Bilgileri\E Klavye Şekiller1\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aaUSB32-ME1\E KLAVYE\E Klavye Bilgileri\E Klavye Şekiller1\Slide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6713" t="25617" r="4745" b="7099"/>
                    <a:stretch/>
                  </pic:blipFill>
                  <pic:spPr bwMode="auto">
                    <a:xfrm>
                      <a:off x="0" y="0"/>
                      <a:ext cx="5805525" cy="3308770"/>
                    </a:xfrm>
                    <a:prstGeom prst="rect">
                      <a:avLst/>
                    </a:prstGeom>
                    <a:noFill/>
                    <a:ln>
                      <a:noFill/>
                    </a:ln>
                    <a:extLst>
                      <a:ext uri="{53640926-AAD7-44D8-BBD7-CCE9431645EC}">
                        <a14:shadowObscured xmlns:a14="http://schemas.microsoft.com/office/drawing/2010/main"/>
                      </a:ext>
                    </a:extLst>
                  </pic:spPr>
                </pic:pic>
              </a:graphicData>
            </a:graphic>
          </wp:inline>
        </w:drawing>
      </w:r>
    </w:p>
    <w:p w:rsidR="006E4472" w:rsidRPr="00FC0DD7" w:rsidRDefault="006E4472" w:rsidP="006E4472">
      <w:pPr>
        <w:autoSpaceDE w:val="0"/>
        <w:autoSpaceDN w:val="0"/>
        <w:adjustRightInd w:val="0"/>
        <w:jc w:val="center"/>
        <w:rPr>
          <w:rFonts w:ascii="Arial" w:hAnsi="Arial" w:cs="Arial"/>
        </w:rPr>
      </w:pPr>
      <w:r w:rsidRPr="00FC0DD7">
        <w:rPr>
          <w:rFonts w:ascii="Arial" w:hAnsi="Arial" w:cs="Arial"/>
          <w:b/>
          <w:bCs/>
        </w:rPr>
        <w:t xml:space="preserve">E-Klavye: </w:t>
      </w:r>
      <w:r w:rsidRPr="00FC0DD7">
        <w:rPr>
          <w:rFonts w:ascii="Arial" w:hAnsi="Arial" w:cs="Arial"/>
        </w:rPr>
        <w:t>On-parmak yazım yükünün ellere ve parmaklara dağılım oranları</w:t>
      </w:r>
    </w:p>
    <w:p w:rsidR="00226A85" w:rsidRPr="00226A85" w:rsidRDefault="00226A85" w:rsidP="00226A85">
      <w:pPr>
        <w:autoSpaceDE w:val="0"/>
        <w:autoSpaceDN w:val="0"/>
        <w:adjustRightInd w:val="0"/>
        <w:rPr>
          <w:rFonts w:ascii="Arial" w:hAnsi="Arial" w:cs="Arial"/>
          <w:b/>
          <w:i/>
          <w:sz w:val="20"/>
          <w:szCs w:val="20"/>
          <w:lang w:eastAsia="tr-TR"/>
        </w:rPr>
      </w:pPr>
      <w:r>
        <w:rPr>
          <w:rFonts w:ascii="Arial" w:hAnsi="Arial" w:cs="Arial"/>
          <w:bCs/>
          <w:i/>
          <w:sz w:val="20"/>
          <w:szCs w:val="20"/>
        </w:rPr>
        <w:t>[</w:t>
      </w:r>
      <w:r w:rsidRPr="00226A85">
        <w:rPr>
          <w:rFonts w:ascii="Arial" w:hAnsi="Arial" w:cs="Arial"/>
          <w:bCs/>
          <w:i/>
          <w:sz w:val="20"/>
          <w:szCs w:val="20"/>
        </w:rPr>
        <w:t xml:space="preserve">Notlar: (1) </w:t>
      </w:r>
      <w:r w:rsidRPr="00226A85">
        <w:rPr>
          <w:rFonts w:ascii="Arial" w:hAnsi="Arial" w:cs="Arial"/>
          <w:i/>
          <w:sz w:val="20"/>
          <w:szCs w:val="20"/>
        </w:rPr>
        <w:t>Harf tuşlarındaki sayılar Türkçe Ulusal Derlemine göre harf sıklıklarını (%) göstermektedir; (2)</w:t>
      </w:r>
      <w:r w:rsidRPr="00226A85">
        <w:rPr>
          <w:rFonts w:ascii="Arial" w:hAnsi="Arial" w:cs="Arial"/>
          <w:bCs/>
          <w:i/>
          <w:sz w:val="20"/>
          <w:szCs w:val="20"/>
        </w:rPr>
        <w:t xml:space="preserve"> </w:t>
      </w:r>
      <w:r w:rsidRPr="00226A85">
        <w:rPr>
          <w:rFonts w:ascii="Arial" w:hAnsi="Arial" w:cs="Arial"/>
          <w:i/>
          <w:sz w:val="20"/>
          <w:szCs w:val="20"/>
        </w:rPr>
        <w:t>Toplam parmak yüklerinin ideal yüklerden sapma oranı yaklaşık % 4’tür.</w:t>
      </w:r>
      <w:r>
        <w:rPr>
          <w:rFonts w:ascii="Arial" w:hAnsi="Arial" w:cs="Arial"/>
          <w:i/>
          <w:sz w:val="20"/>
          <w:szCs w:val="20"/>
        </w:rPr>
        <w:t>]</w:t>
      </w:r>
    </w:p>
    <w:p w:rsidR="00226A85" w:rsidRPr="00FC0DD7" w:rsidRDefault="00226A85" w:rsidP="006E4472">
      <w:pPr>
        <w:jc w:val="center"/>
        <w:rPr>
          <w:rFonts w:ascii="Arial" w:hAnsi="Arial" w:cs="Arial"/>
        </w:rPr>
      </w:pPr>
    </w:p>
    <w:sectPr w:rsidR="00226A85" w:rsidRPr="00FC0DD7" w:rsidSect="00C907D8">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1E3" w:rsidRDefault="00BE71E3" w:rsidP="00826F7D">
      <w:r>
        <w:separator/>
      </w:r>
    </w:p>
  </w:endnote>
  <w:endnote w:type="continuationSeparator" w:id="0">
    <w:p w:rsidR="00BE71E3" w:rsidRDefault="00BE71E3" w:rsidP="00826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1E3" w:rsidRDefault="00BE71E3" w:rsidP="00826F7D">
      <w:r>
        <w:separator/>
      </w:r>
    </w:p>
  </w:footnote>
  <w:footnote w:type="continuationSeparator" w:id="0">
    <w:p w:rsidR="00BE71E3" w:rsidRDefault="00BE71E3" w:rsidP="00826F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584" w:rsidRPr="001D34DE" w:rsidRDefault="001B6584" w:rsidP="00826F7D">
    <w:pPr>
      <w:jc w:val="both"/>
      <w:rPr>
        <w:b/>
        <w:u w:val="single"/>
      </w:rPr>
    </w:pPr>
    <w:r>
      <w:rPr>
        <w:noProof/>
        <w:lang w:eastAsia="tr-TR"/>
      </w:rPr>
      <w:drawing>
        <wp:inline distT="0" distB="0" distL="0" distR="0" wp14:anchorId="7E4A740E" wp14:editId="09533FB1">
          <wp:extent cx="962025" cy="9620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rsidR="001B6584" w:rsidRPr="001D34DE" w:rsidRDefault="001B6584" w:rsidP="00826F7D">
    <w:pPr>
      <w:jc w:val="both"/>
      <w:rPr>
        <w:b/>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9328B"/>
    <w:multiLevelType w:val="hybridMultilevel"/>
    <w:tmpl w:val="717AB58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EF1"/>
    <w:rsid w:val="00001D5E"/>
    <w:rsid w:val="000056D8"/>
    <w:rsid w:val="00020F3E"/>
    <w:rsid w:val="000348CD"/>
    <w:rsid w:val="00042A6D"/>
    <w:rsid w:val="00044325"/>
    <w:rsid w:val="0006431F"/>
    <w:rsid w:val="00067934"/>
    <w:rsid w:val="0008530B"/>
    <w:rsid w:val="0009119A"/>
    <w:rsid w:val="00095B7D"/>
    <w:rsid w:val="000A1D0B"/>
    <w:rsid w:val="000A2EA8"/>
    <w:rsid w:val="000C3FF0"/>
    <w:rsid w:val="00104CD7"/>
    <w:rsid w:val="00110D94"/>
    <w:rsid w:val="00131084"/>
    <w:rsid w:val="001374F3"/>
    <w:rsid w:val="00141667"/>
    <w:rsid w:val="00145139"/>
    <w:rsid w:val="00153BFF"/>
    <w:rsid w:val="00157B59"/>
    <w:rsid w:val="001659B5"/>
    <w:rsid w:val="00167664"/>
    <w:rsid w:val="001753E2"/>
    <w:rsid w:val="00183EF1"/>
    <w:rsid w:val="00186541"/>
    <w:rsid w:val="00195553"/>
    <w:rsid w:val="00195936"/>
    <w:rsid w:val="00195BB5"/>
    <w:rsid w:val="001B6584"/>
    <w:rsid w:val="001B6E64"/>
    <w:rsid w:val="001C7C54"/>
    <w:rsid w:val="001D0878"/>
    <w:rsid w:val="001D2207"/>
    <w:rsid w:val="001D34DE"/>
    <w:rsid w:val="001D63B1"/>
    <w:rsid w:val="001F4E50"/>
    <w:rsid w:val="00202DA3"/>
    <w:rsid w:val="0020704A"/>
    <w:rsid w:val="00222024"/>
    <w:rsid w:val="00226A85"/>
    <w:rsid w:val="00241AF6"/>
    <w:rsid w:val="002426BC"/>
    <w:rsid w:val="002501DF"/>
    <w:rsid w:val="002606D9"/>
    <w:rsid w:val="00272203"/>
    <w:rsid w:val="0028103A"/>
    <w:rsid w:val="0028171A"/>
    <w:rsid w:val="00286CAC"/>
    <w:rsid w:val="0029034C"/>
    <w:rsid w:val="00290D1B"/>
    <w:rsid w:val="00292C8A"/>
    <w:rsid w:val="00296F48"/>
    <w:rsid w:val="002A2ECB"/>
    <w:rsid w:val="002B4AE5"/>
    <w:rsid w:val="002B77AD"/>
    <w:rsid w:val="002C3D64"/>
    <w:rsid w:val="002D0D76"/>
    <w:rsid w:val="002D2CA1"/>
    <w:rsid w:val="002E14EE"/>
    <w:rsid w:val="002E610A"/>
    <w:rsid w:val="002F155A"/>
    <w:rsid w:val="002F3643"/>
    <w:rsid w:val="00304ED6"/>
    <w:rsid w:val="00314E61"/>
    <w:rsid w:val="0031685F"/>
    <w:rsid w:val="00316C2E"/>
    <w:rsid w:val="00334F76"/>
    <w:rsid w:val="0035777F"/>
    <w:rsid w:val="00374182"/>
    <w:rsid w:val="0038337D"/>
    <w:rsid w:val="0038386D"/>
    <w:rsid w:val="00395408"/>
    <w:rsid w:val="00396604"/>
    <w:rsid w:val="003B317B"/>
    <w:rsid w:val="003C0666"/>
    <w:rsid w:val="003C6AD7"/>
    <w:rsid w:val="003E387B"/>
    <w:rsid w:val="00406B14"/>
    <w:rsid w:val="0041096F"/>
    <w:rsid w:val="00413209"/>
    <w:rsid w:val="00414B79"/>
    <w:rsid w:val="004155AB"/>
    <w:rsid w:val="00415B23"/>
    <w:rsid w:val="0041663B"/>
    <w:rsid w:val="00444796"/>
    <w:rsid w:val="00451F4F"/>
    <w:rsid w:val="00462D18"/>
    <w:rsid w:val="0046628C"/>
    <w:rsid w:val="0046673F"/>
    <w:rsid w:val="00470A27"/>
    <w:rsid w:val="004A0525"/>
    <w:rsid w:val="004A4829"/>
    <w:rsid w:val="004B05DC"/>
    <w:rsid w:val="004B124A"/>
    <w:rsid w:val="004B288E"/>
    <w:rsid w:val="004C0023"/>
    <w:rsid w:val="004C4186"/>
    <w:rsid w:val="00506F8C"/>
    <w:rsid w:val="00520ECF"/>
    <w:rsid w:val="00523823"/>
    <w:rsid w:val="00535BDA"/>
    <w:rsid w:val="00564011"/>
    <w:rsid w:val="00564A29"/>
    <w:rsid w:val="005A5732"/>
    <w:rsid w:val="005B12F0"/>
    <w:rsid w:val="005B1C33"/>
    <w:rsid w:val="005B6F58"/>
    <w:rsid w:val="005D6645"/>
    <w:rsid w:val="005E2AF6"/>
    <w:rsid w:val="0060650D"/>
    <w:rsid w:val="0063553A"/>
    <w:rsid w:val="006356D4"/>
    <w:rsid w:val="00646FEB"/>
    <w:rsid w:val="00647CF7"/>
    <w:rsid w:val="00654B30"/>
    <w:rsid w:val="00656FEE"/>
    <w:rsid w:val="00662F35"/>
    <w:rsid w:val="006724AE"/>
    <w:rsid w:val="00672CD3"/>
    <w:rsid w:val="00674B35"/>
    <w:rsid w:val="00685526"/>
    <w:rsid w:val="00685DC2"/>
    <w:rsid w:val="00687717"/>
    <w:rsid w:val="00693954"/>
    <w:rsid w:val="006B37DD"/>
    <w:rsid w:val="006D55E1"/>
    <w:rsid w:val="006D6A77"/>
    <w:rsid w:val="006E4472"/>
    <w:rsid w:val="0072765A"/>
    <w:rsid w:val="0073442F"/>
    <w:rsid w:val="007346D2"/>
    <w:rsid w:val="007350F0"/>
    <w:rsid w:val="00745445"/>
    <w:rsid w:val="00750488"/>
    <w:rsid w:val="007547F8"/>
    <w:rsid w:val="0076196D"/>
    <w:rsid w:val="007634E1"/>
    <w:rsid w:val="007663B6"/>
    <w:rsid w:val="00775BCD"/>
    <w:rsid w:val="007A08A1"/>
    <w:rsid w:val="007A518F"/>
    <w:rsid w:val="007C4EE0"/>
    <w:rsid w:val="007F105E"/>
    <w:rsid w:val="008056E8"/>
    <w:rsid w:val="00806344"/>
    <w:rsid w:val="00807DF3"/>
    <w:rsid w:val="00810135"/>
    <w:rsid w:val="00814BC7"/>
    <w:rsid w:val="00826F68"/>
    <w:rsid w:val="00826F7D"/>
    <w:rsid w:val="00836AFA"/>
    <w:rsid w:val="00841C39"/>
    <w:rsid w:val="00850BE5"/>
    <w:rsid w:val="008634E9"/>
    <w:rsid w:val="0086419D"/>
    <w:rsid w:val="00872552"/>
    <w:rsid w:val="008816B4"/>
    <w:rsid w:val="00882D22"/>
    <w:rsid w:val="008A6738"/>
    <w:rsid w:val="008A7094"/>
    <w:rsid w:val="008C465E"/>
    <w:rsid w:val="008C6B08"/>
    <w:rsid w:val="008D03D5"/>
    <w:rsid w:val="008D1DB4"/>
    <w:rsid w:val="008D5A8C"/>
    <w:rsid w:val="008E046A"/>
    <w:rsid w:val="008E2734"/>
    <w:rsid w:val="008E6A62"/>
    <w:rsid w:val="008F0CF9"/>
    <w:rsid w:val="00904057"/>
    <w:rsid w:val="00935ADE"/>
    <w:rsid w:val="00963BEC"/>
    <w:rsid w:val="009B0768"/>
    <w:rsid w:val="009C7006"/>
    <w:rsid w:val="009E7DAF"/>
    <w:rsid w:val="00A03266"/>
    <w:rsid w:val="00A24483"/>
    <w:rsid w:val="00A30D94"/>
    <w:rsid w:val="00A36D38"/>
    <w:rsid w:val="00A62547"/>
    <w:rsid w:val="00A67C3F"/>
    <w:rsid w:val="00A71218"/>
    <w:rsid w:val="00A83C91"/>
    <w:rsid w:val="00A87F19"/>
    <w:rsid w:val="00A90937"/>
    <w:rsid w:val="00A916C5"/>
    <w:rsid w:val="00AB1554"/>
    <w:rsid w:val="00AB1AAD"/>
    <w:rsid w:val="00AB3641"/>
    <w:rsid w:val="00AB55AF"/>
    <w:rsid w:val="00AC545F"/>
    <w:rsid w:val="00AD1731"/>
    <w:rsid w:val="00AD4E3D"/>
    <w:rsid w:val="00AE66BF"/>
    <w:rsid w:val="00AE7A38"/>
    <w:rsid w:val="00AF7442"/>
    <w:rsid w:val="00B05EE3"/>
    <w:rsid w:val="00B26629"/>
    <w:rsid w:val="00B43271"/>
    <w:rsid w:val="00B44051"/>
    <w:rsid w:val="00B47FE5"/>
    <w:rsid w:val="00B81A71"/>
    <w:rsid w:val="00B83004"/>
    <w:rsid w:val="00B831E5"/>
    <w:rsid w:val="00B91FFA"/>
    <w:rsid w:val="00B941BC"/>
    <w:rsid w:val="00BB3B3B"/>
    <w:rsid w:val="00BB3CC1"/>
    <w:rsid w:val="00BB795E"/>
    <w:rsid w:val="00BC5169"/>
    <w:rsid w:val="00BC750F"/>
    <w:rsid w:val="00BD409B"/>
    <w:rsid w:val="00BD4285"/>
    <w:rsid w:val="00BE048C"/>
    <w:rsid w:val="00BE71E3"/>
    <w:rsid w:val="00C10584"/>
    <w:rsid w:val="00C307DC"/>
    <w:rsid w:val="00C63533"/>
    <w:rsid w:val="00C70113"/>
    <w:rsid w:val="00C8012F"/>
    <w:rsid w:val="00C85539"/>
    <w:rsid w:val="00C859D9"/>
    <w:rsid w:val="00C85A5B"/>
    <w:rsid w:val="00C907D8"/>
    <w:rsid w:val="00C921E5"/>
    <w:rsid w:val="00CA2DF3"/>
    <w:rsid w:val="00CB45B7"/>
    <w:rsid w:val="00CB49D4"/>
    <w:rsid w:val="00CC7134"/>
    <w:rsid w:val="00D0111E"/>
    <w:rsid w:val="00D014C0"/>
    <w:rsid w:val="00D01EAC"/>
    <w:rsid w:val="00D20249"/>
    <w:rsid w:val="00D205F8"/>
    <w:rsid w:val="00D36B90"/>
    <w:rsid w:val="00D62D36"/>
    <w:rsid w:val="00D6461D"/>
    <w:rsid w:val="00D6521C"/>
    <w:rsid w:val="00D75AF5"/>
    <w:rsid w:val="00D868B8"/>
    <w:rsid w:val="00D93CE5"/>
    <w:rsid w:val="00D9782A"/>
    <w:rsid w:val="00DA4385"/>
    <w:rsid w:val="00DA4B01"/>
    <w:rsid w:val="00DA51C5"/>
    <w:rsid w:val="00DB2810"/>
    <w:rsid w:val="00DB6E75"/>
    <w:rsid w:val="00DC0F03"/>
    <w:rsid w:val="00DC3F37"/>
    <w:rsid w:val="00DD5F2A"/>
    <w:rsid w:val="00DD779A"/>
    <w:rsid w:val="00DF7D76"/>
    <w:rsid w:val="00E04A86"/>
    <w:rsid w:val="00E1287D"/>
    <w:rsid w:val="00E155FC"/>
    <w:rsid w:val="00E24478"/>
    <w:rsid w:val="00E432E9"/>
    <w:rsid w:val="00E50E07"/>
    <w:rsid w:val="00E6282B"/>
    <w:rsid w:val="00E76738"/>
    <w:rsid w:val="00E82E7A"/>
    <w:rsid w:val="00EB341A"/>
    <w:rsid w:val="00EB3FF6"/>
    <w:rsid w:val="00EC4E0A"/>
    <w:rsid w:val="00EF1A4D"/>
    <w:rsid w:val="00EF3E0F"/>
    <w:rsid w:val="00F00763"/>
    <w:rsid w:val="00F04F1C"/>
    <w:rsid w:val="00F44421"/>
    <w:rsid w:val="00F446C7"/>
    <w:rsid w:val="00F503D6"/>
    <w:rsid w:val="00F54BD3"/>
    <w:rsid w:val="00F749F6"/>
    <w:rsid w:val="00F8314A"/>
    <w:rsid w:val="00F91838"/>
    <w:rsid w:val="00F94EAB"/>
    <w:rsid w:val="00FB629D"/>
    <w:rsid w:val="00FD011C"/>
    <w:rsid w:val="00FD6E8F"/>
    <w:rsid w:val="00FE0537"/>
    <w:rsid w:val="00FF01E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03196A2-5563-49B5-B940-4B30314FA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ADE"/>
    <w:rPr>
      <w:rFonts w:ascii="Times New Roman" w:eastAsia="Times New Roman" w:hAnsi="Times New Roman"/>
      <w:sz w:val="24"/>
      <w:szCs w:val="24"/>
      <w:lang w:eastAsia="en-US"/>
    </w:rPr>
  </w:style>
  <w:style w:type="paragraph" w:styleId="Balk1">
    <w:name w:val="heading 1"/>
    <w:basedOn w:val="Normal"/>
    <w:link w:val="Balk1Char"/>
    <w:uiPriority w:val="9"/>
    <w:qFormat/>
    <w:locked/>
    <w:rsid w:val="00334F76"/>
    <w:pPr>
      <w:spacing w:before="100" w:beforeAutospacing="1" w:after="100" w:afterAutospacing="1"/>
      <w:outlineLvl w:val="0"/>
    </w:pPr>
    <w:rPr>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style-span">
    <w:name w:val="apple-style-span"/>
    <w:basedOn w:val="VarsaylanParagrafYazTipi"/>
    <w:uiPriority w:val="99"/>
    <w:rsid w:val="00935ADE"/>
    <w:rPr>
      <w:rFonts w:cs="Times New Roman"/>
    </w:rPr>
  </w:style>
  <w:style w:type="paragraph" w:styleId="stbilgi">
    <w:name w:val="header"/>
    <w:basedOn w:val="Normal"/>
    <w:link w:val="stbilgiChar"/>
    <w:uiPriority w:val="99"/>
    <w:rsid w:val="00826F7D"/>
    <w:pPr>
      <w:tabs>
        <w:tab w:val="center" w:pos="4536"/>
        <w:tab w:val="right" w:pos="9072"/>
      </w:tabs>
    </w:pPr>
  </w:style>
  <w:style w:type="character" w:customStyle="1" w:styleId="stbilgiChar">
    <w:name w:val="Üstbilgi Char"/>
    <w:basedOn w:val="VarsaylanParagrafYazTipi"/>
    <w:link w:val="stbilgi"/>
    <w:uiPriority w:val="99"/>
    <w:locked/>
    <w:rsid w:val="00826F7D"/>
    <w:rPr>
      <w:rFonts w:ascii="Times New Roman" w:hAnsi="Times New Roman" w:cs="Times New Roman"/>
      <w:sz w:val="24"/>
      <w:szCs w:val="24"/>
    </w:rPr>
  </w:style>
  <w:style w:type="paragraph" w:styleId="Altbilgi">
    <w:name w:val="footer"/>
    <w:basedOn w:val="Normal"/>
    <w:link w:val="AltbilgiChar"/>
    <w:uiPriority w:val="99"/>
    <w:rsid w:val="00826F7D"/>
    <w:pPr>
      <w:tabs>
        <w:tab w:val="center" w:pos="4536"/>
        <w:tab w:val="right" w:pos="9072"/>
      </w:tabs>
    </w:pPr>
  </w:style>
  <w:style w:type="character" w:customStyle="1" w:styleId="AltbilgiChar">
    <w:name w:val="Altbilgi Char"/>
    <w:basedOn w:val="VarsaylanParagrafYazTipi"/>
    <w:link w:val="Altbilgi"/>
    <w:uiPriority w:val="99"/>
    <w:locked/>
    <w:rsid w:val="00826F7D"/>
    <w:rPr>
      <w:rFonts w:ascii="Times New Roman" w:hAnsi="Times New Roman" w:cs="Times New Roman"/>
      <w:sz w:val="24"/>
      <w:szCs w:val="24"/>
    </w:rPr>
  </w:style>
  <w:style w:type="character" w:styleId="AklamaBavurusu">
    <w:name w:val="annotation reference"/>
    <w:basedOn w:val="VarsaylanParagrafYazTipi"/>
    <w:uiPriority w:val="99"/>
    <w:semiHidden/>
    <w:rsid w:val="00395408"/>
    <w:rPr>
      <w:rFonts w:cs="Times New Roman"/>
      <w:sz w:val="16"/>
      <w:szCs w:val="16"/>
    </w:rPr>
  </w:style>
  <w:style w:type="paragraph" w:styleId="AklamaMetni">
    <w:name w:val="annotation text"/>
    <w:basedOn w:val="Normal"/>
    <w:link w:val="AklamaMetniChar"/>
    <w:uiPriority w:val="99"/>
    <w:semiHidden/>
    <w:rsid w:val="00395408"/>
    <w:rPr>
      <w:sz w:val="20"/>
      <w:szCs w:val="20"/>
    </w:rPr>
  </w:style>
  <w:style w:type="character" w:customStyle="1" w:styleId="AklamaMetniChar">
    <w:name w:val="Açıklama Metni Char"/>
    <w:basedOn w:val="VarsaylanParagrafYazTipi"/>
    <w:link w:val="AklamaMetni"/>
    <w:uiPriority w:val="99"/>
    <w:semiHidden/>
    <w:locked/>
    <w:rsid w:val="00395408"/>
    <w:rPr>
      <w:rFonts w:ascii="Times New Roman" w:hAnsi="Times New Roman" w:cs="Times New Roman"/>
      <w:sz w:val="20"/>
      <w:szCs w:val="20"/>
    </w:rPr>
  </w:style>
  <w:style w:type="paragraph" w:styleId="AklamaKonusu">
    <w:name w:val="annotation subject"/>
    <w:basedOn w:val="AklamaMetni"/>
    <w:next w:val="AklamaMetni"/>
    <w:link w:val="AklamaKonusuChar"/>
    <w:uiPriority w:val="99"/>
    <w:semiHidden/>
    <w:rsid w:val="00395408"/>
    <w:rPr>
      <w:b/>
      <w:bCs/>
    </w:rPr>
  </w:style>
  <w:style w:type="character" w:customStyle="1" w:styleId="AklamaKonusuChar">
    <w:name w:val="Açıklama Konusu Char"/>
    <w:basedOn w:val="AklamaMetniChar"/>
    <w:link w:val="AklamaKonusu"/>
    <w:uiPriority w:val="99"/>
    <w:semiHidden/>
    <w:locked/>
    <w:rsid w:val="00395408"/>
    <w:rPr>
      <w:rFonts w:ascii="Times New Roman" w:hAnsi="Times New Roman" w:cs="Times New Roman"/>
      <w:b/>
      <w:bCs/>
      <w:sz w:val="20"/>
      <w:szCs w:val="20"/>
    </w:rPr>
  </w:style>
  <w:style w:type="paragraph" w:styleId="BalonMetni">
    <w:name w:val="Balloon Text"/>
    <w:basedOn w:val="Normal"/>
    <w:link w:val="BalonMetniChar"/>
    <w:uiPriority w:val="99"/>
    <w:semiHidden/>
    <w:rsid w:val="00395408"/>
    <w:rPr>
      <w:rFonts w:ascii="Segoe UI" w:hAnsi="Segoe UI" w:cs="Segoe UI"/>
      <w:sz w:val="18"/>
      <w:szCs w:val="18"/>
    </w:rPr>
  </w:style>
  <w:style w:type="character" w:customStyle="1" w:styleId="BalonMetniChar">
    <w:name w:val="Balon Metni Char"/>
    <w:basedOn w:val="VarsaylanParagrafYazTipi"/>
    <w:link w:val="BalonMetni"/>
    <w:uiPriority w:val="99"/>
    <w:semiHidden/>
    <w:locked/>
    <w:rsid w:val="00395408"/>
    <w:rPr>
      <w:rFonts w:ascii="Segoe UI" w:hAnsi="Segoe UI" w:cs="Segoe UI"/>
      <w:sz w:val="18"/>
      <w:szCs w:val="18"/>
    </w:rPr>
  </w:style>
  <w:style w:type="character" w:customStyle="1" w:styleId="apple-converted-space">
    <w:name w:val="apple-converted-space"/>
    <w:basedOn w:val="VarsaylanParagrafYazTipi"/>
    <w:uiPriority w:val="99"/>
    <w:rsid w:val="00290D1B"/>
    <w:rPr>
      <w:rFonts w:cs="Times New Roman"/>
    </w:rPr>
  </w:style>
  <w:style w:type="paragraph" w:styleId="NormalWeb">
    <w:name w:val="Normal (Web)"/>
    <w:basedOn w:val="Normal"/>
    <w:uiPriority w:val="99"/>
    <w:semiHidden/>
    <w:rsid w:val="00290D1B"/>
    <w:pPr>
      <w:spacing w:before="100" w:beforeAutospacing="1" w:after="100" w:afterAutospacing="1"/>
    </w:pPr>
    <w:rPr>
      <w:lang w:val="en-US"/>
    </w:rPr>
  </w:style>
  <w:style w:type="character" w:styleId="Gl">
    <w:name w:val="Strong"/>
    <w:basedOn w:val="VarsaylanParagrafYazTipi"/>
    <w:uiPriority w:val="99"/>
    <w:qFormat/>
    <w:rsid w:val="00290D1B"/>
    <w:rPr>
      <w:rFonts w:cs="Times New Roman"/>
      <w:b/>
      <w:bCs/>
    </w:rPr>
  </w:style>
  <w:style w:type="character" w:styleId="Vurgu">
    <w:name w:val="Emphasis"/>
    <w:basedOn w:val="VarsaylanParagrafYazTipi"/>
    <w:uiPriority w:val="99"/>
    <w:qFormat/>
    <w:rsid w:val="00290D1B"/>
    <w:rPr>
      <w:rFonts w:cs="Times New Roman"/>
      <w:i/>
      <w:iCs/>
    </w:rPr>
  </w:style>
  <w:style w:type="paragraph" w:styleId="HTMLncedenBiimlendirilmi">
    <w:name w:val="HTML Preformatted"/>
    <w:basedOn w:val="Normal"/>
    <w:link w:val="HTMLncedenBiimlendirilmiChar"/>
    <w:uiPriority w:val="99"/>
    <w:semiHidden/>
    <w:unhideWhenUsed/>
    <w:rsid w:val="00D20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D20249"/>
    <w:rPr>
      <w:rFonts w:ascii="Courier New" w:eastAsia="Times New Roman" w:hAnsi="Courier New" w:cs="Courier New"/>
      <w:sz w:val="20"/>
      <w:szCs w:val="20"/>
    </w:rPr>
  </w:style>
  <w:style w:type="character" w:customStyle="1" w:styleId="Balk1Char">
    <w:name w:val="Başlık 1 Char"/>
    <w:basedOn w:val="VarsaylanParagrafYazTipi"/>
    <w:link w:val="Balk1"/>
    <w:uiPriority w:val="9"/>
    <w:rsid w:val="00334F76"/>
    <w:rPr>
      <w:rFonts w:ascii="Times New Roman" w:eastAsia="Times New Roman" w:hAnsi="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33718">
      <w:bodyDiv w:val="1"/>
      <w:marLeft w:val="0"/>
      <w:marRight w:val="0"/>
      <w:marTop w:val="0"/>
      <w:marBottom w:val="0"/>
      <w:divBdr>
        <w:top w:val="none" w:sz="0" w:space="0" w:color="auto"/>
        <w:left w:val="none" w:sz="0" w:space="0" w:color="auto"/>
        <w:bottom w:val="none" w:sz="0" w:space="0" w:color="auto"/>
        <w:right w:val="none" w:sz="0" w:space="0" w:color="auto"/>
      </w:divBdr>
    </w:div>
    <w:div w:id="320044008">
      <w:bodyDiv w:val="1"/>
      <w:marLeft w:val="0"/>
      <w:marRight w:val="0"/>
      <w:marTop w:val="0"/>
      <w:marBottom w:val="0"/>
      <w:divBdr>
        <w:top w:val="none" w:sz="0" w:space="0" w:color="auto"/>
        <w:left w:val="none" w:sz="0" w:space="0" w:color="auto"/>
        <w:bottom w:val="none" w:sz="0" w:space="0" w:color="auto"/>
        <w:right w:val="none" w:sz="0" w:space="0" w:color="auto"/>
      </w:divBdr>
    </w:div>
    <w:div w:id="747111980">
      <w:bodyDiv w:val="1"/>
      <w:marLeft w:val="0"/>
      <w:marRight w:val="0"/>
      <w:marTop w:val="0"/>
      <w:marBottom w:val="0"/>
      <w:divBdr>
        <w:top w:val="none" w:sz="0" w:space="0" w:color="auto"/>
        <w:left w:val="none" w:sz="0" w:space="0" w:color="auto"/>
        <w:bottom w:val="none" w:sz="0" w:space="0" w:color="auto"/>
        <w:right w:val="none" w:sz="0" w:space="0" w:color="auto"/>
      </w:divBdr>
    </w:div>
    <w:div w:id="812140794">
      <w:bodyDiv w:val="1"/>
      <w:marLeft w:val="0"/>
      <w:marRight w:val="0"/>
      <w:marTop w:val="0"/>
      <w:marBottom w:val="0"/>
      <w:divBdr>
        <w:top w:val="none" w:sz="0" w:space="0" w:color="auto"/>
        <w:left w:val="none" w:sz="0" w:space="0" w:color="auto"/>
        <w:bottom w:val="none" w:sz="0" w:space="0" w:color="auto"/>
        <w:right w:val="none" w:sz="0" w:space="0" w:color="auto"/>
      </w:divBdr>
    </w:div>
    <w:div w:id="1113936669">
      <w:bodyDiv w:val="1"/>
      <w:marLeft w:val="0"/>
      <w:marRight w:val="0"/>
      <w:marTop w:val="0"/>
      <w:marBottom w:val="0"/>
      <w:divBdr>
        <w:top w:val="none" w:sz="0" w:space="0" w:color="auto"/>
        <w:left w:val="none" w:sz="0" w:space="0" w:color="auto"/>
        <w:bottom w:val="none" w:sz="0" w:space="0" w:color="auto"/>
        <w:right w:val="none" w:sz="0" w:space="0" w:color="auto"/>
      </w:divBdr>
    </w:div>
    <w:div w:id="1204900962">
      <w:bodyDiv w:val="1"/>
      <w:marLeft w:val="0"/>
      <w:marRight w:val="0"/>
      <w:marTop w:val="0"/>
      <w:marBottom w:val="0"/>
      <w:divBdr>
        <w:top w:val="none" w:sz="0" w:space="0" w:color="auto"/>
        <w:left w:val="none" w:sz="0" w:space="0" w:color="auto"/>
        <w:bottom w:val="none" w:sz="0" w:space="0" w:color="auto"/>
        <w:right w:val="none" w:sz="0" w:space="0" w:color="auto"/>
      </w:divBdr>
    </w:div>
    <w:div w:id="1245653087">
      <w:bodyDiv w:val="1"/>
      <w:marLeft w:val="0"/>
      <w:marRight w:val="0"/>
      <w:marTop w:val="0"/>
      <w:marBottom w:val="0"/>
      <w:divBdr>
        <w:top w:val="none" w:sz="0" w:space="0" w:color="auto"/>
        <w:left w:val="none" w:sz="0" w:space="0" w:color="auto"/>
        <w:bottom w:val="none" w:sz="0" w:space="0" w:color="auto"/>
        <w:right w:val="none" w:sz="0" w:space="0" w:color="auto"/>
      </w:divBdr>
    </w:div>
    <w:div w:id="1646469887">
      <w:marLeft w:val="0"/>
      <w:marRight w:val="0"/>
      <w:marTop w:val="0"/>
      <w:marBottom w:val="0"/>
      <w:divBdr>
        <w:top w:val="none" w:sz="0" w:space="0" w:color="auto"/>
        <w:left w:val="none" w:sz="0" w:space="0" w:color="auto"/>
        <w:bottom w:val="none" w:sz="0" w:space="0" w:color="auto"/>
        <w:right w:val="none" w:sz="0" w:space="0" w:color="auto"/>
      </w:divBdr>
    </w:div>
    <w:div w:id="1646469888">
      <w:marLeft w:val="0"/>
      <w:marRight w:val="0"/>
      <w:marTop w:val="0"/>
      <w:marBottom w:val="0"/>
      <w:divBdr>
        <w:top w:val="none" w:sz="0" w:space="0" w:color="auto"/>
        <w:left w:val="none" w:sz="0" w:space="0" w:color="auto"/>
        <w:bottom w:val="none" w:sz="0" w:space="0" w:color="auto"/>
        <w:right w:val="none" w:sz="0" w:space="0" w:color="auto"/>
      </w:divBdr>
    </w:div>
    <w:div w:id="196453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21116-93B7-49D6-AF13-53A1FB085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958</Words>
  <Characters>5465</Characters>
  <Application>Microsoft Office Word</Application>
  <DocSecurity>0</DocSecurity>
  <Lines>45</Lines>
  <Paragraphs>12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6411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2</cp:revision>
  <cp:lastPrinted>2017-06-15T14:15:00Z</cp:lastPrinted>
  <dcterms:created xsi:type="dcterms:W3CDTF">2017-06-16T09:14:00Z</dcterms:created>
  <dcterms:modified xsi:type="dcterms:W3CDTF">2017-06-16T09:14:00Z</dcterms:modified>
</cp:coreProperties>
</file>